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0A" w:rsidRPr="00E5258E" w:rsidRDefault="00E46FB5">
      <w:pPr>
        <w:pStyle w:val="a3"/>
        <w:spacing w:before="64"/>
        <w:ind w:left="7313" w:right="102" w:hanging="759"/>
        <w:jc w:val="right"/>
        <w:rPr>
          <w:lang w:val="uk-UA"/>
        </w:rPr>
      </w:pPr>
      <w:r w:rsidRPr="00E5258E">
        <w:rPr>
          <w:lang w:val="uk-UA"/>
        </w:rPr>
        <w:t xml:space="preserve">Додаток </w:t>
      </w:r>
      <w:r w:rsidR="00E5258E" w:rsidRPr="00E5258E">
        <w:rPr>
          <w:b/>
          <w:lang w:val="uk-UA"/>
        </w:rPr>
        <w:t>1</w:t>
      </w:r>
      <w:r w:rsidRPr="00E5258E">
        <w:rPr>
          <w:b/>
          <w:lang w:val="uk-UA"/>
        </w:rPr>
        <w:t xml:space="preserve"> </w:t>
      </w:r>
      <w:r w:rsidRPr="00E5258E">
        <w:rPr>
          <w:lang w:val="uk-UA"/>
        </w:rPr>
        <w:t>до публічного Договору про</w:t>
      </w:r>
      <w:r w:rsidRPr="00E5258E">
        <w:rPr>
          <w:lang w:val="uk-UA"/>
        </w:rPr>
        <w:t xml:space="preserve"> </w:t>
      </w:r>
      <w:r w:rsidRPr="00E5258E">
        <w:rPr>
          <w:lang w:val="uk-UA"/>
        </w:rPr>
        <w:t>постачання електричної енергії</w:t>
      </w:r>
    </w:p>
    <w:p w:rsidR="007E290A" w:rsidRPr="00E5258E" w:rsidRDefault="00E46FB5">
      <w:pPr>
        <w:pStyle w:val="a3"/>
        <w:spacing w:before="2"/>
        <w:ind w:right="102"/>
        <w:jc w:val="right"/>
        <w:rPr>
          <w:lang w:val="uk-UA"/>
        </w:rPr>
      </w:pPr>
      <w:r w:rsidRPr="00E5258E">
        <w:rPr>
          <w:lang w:val="uk-UA"/>
        </w:rPr>
        <w:t>споживачу</w:t>
      </w:r>
    </w:p>
    <w:p w:rsidR="007E290A" w:rsidRPr="00E5258E" w:rsidRDefault="007E290A">
      <w:pPr>
        <w:pStyle w:val="a3"/>
        <w:spacing w:before="11"/>
        <w:rPr>
          <w:sz w:val="22"/>
          <w:lang w:val="uk-UA"/>
        </w:rPr>
      </w:pPr>
    </w:p>
    <w:p w:rsidR="007E290A" w:rsidRPr="00E5258E" w:rsidRDefault="00E46FB5">
      <w:pPr>
        <w:pStyle w:val="1"/>
        <w:ind w:left="3951" w:right="3866"/>
        <w:jc w:val="center"/>
        <w:rPr>
          <w:lang w:val="uk-UA"/>
        </w:rPr>
      </w:pPr>
      <w:r w:rsidRPr="00E5258E">
        <w:rPr>
          <w:lang w:val="uk-UA"/>
        </w:rPr>
        <w:t>ЗАЯВА-ПРИЄДНАННЯ</w:t>
      </w:r>
    </w:p>
    <w:p w:rsidR="007E290A" w:rsidRPr="00E5258E" w:rsidRDefault="00E46FB5">
      <w:pPr>
        <w:pStyle w:val="2"/>
        <w:ind w:left="2190"/>
        <w:rPr>
          <w:lang w:val="uk-UA"/>
        </w:rPr>
      </w:pPr>
      <w:r w:rsidRPr="00E5258E">
        <w:rPr>
          <w:lang w:val="uk-UA"/>
        </w:rPr>
        <w:t>до договору про постачання електричної енергії споживачу</w:t>
      </w:r>
    </w:p>
    <w:p w:rsidR="007E290A" w:rsidRPr="00E5258E" w:rsidRDefault="007E290A">
      <w:pPr>
        <w:pStyle w:val="a3"/>
        <w:spacing w:before="10"/>
        <w:rPr>
          <w:b/>
          <w:sz w:val="22"/>
          <w:lang w:val="uk-UA"/>
        </w:rPr>
      </w:pPr>
    </w:p>
    <w:p w:rsidR="007E290A" w:rsidRPr="00E5258E" w:rsidRDefault="00E46FB5">
      <w:pPr>
        <w:ind w:left="193" w:right="101" w:firstLine="708"/>
        <w:jc w:val="both"/>
        <w:rPr>
          <w:sz w:val="23"/>
          <w:lang w:val="uk-UA"/>
        </w:rPr>
      </w:pPr>
      <w:r w:rsidRPr="00E5258E">
        <w:rPr>
          <w:sz w:val="23"/>
          <w:lang w:val="uk-UA"/>
        </w:rPr>
        <w:t>Керуючись статтями 633, 634, 641, 642 Цивільного кодексу України, Правилами роздрібного ринку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електричної</w:t>
      </w:r>
      <w:r w:rsidRPr="00E5258E">
        <w:rPr>
          <w:spacing w:val="-10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енергії,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затвердженими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постановою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НКРЕКП</w:t>
      </w:r>
      <w:r w:rsidRPr="00E5258E">
        <w:rPr>
          <w:spacing w:val="-9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від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14.03.2018р.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№</w:t>
      </w:r>
      <w:r w:rsidRPr="00E5258E">
        <w:rPr>
          <w:spacing w:val="-10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312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(далі</w:t>
      </w:r>
      <w:r w:rsidRPr="00E5258E">
        <w:rPr>
          <w:spacing w:val="-7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–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 xml:space="preserve">Правила роздрібного ринку), та ознайомившись з умовами </w:t>
      </w:r>
      <w:r w:rsidRPr="00E5258E">
        <w:rPr>
          <w:b/>
          <w:sz w:val="23"/>
          <w:lang w:val="uk-UA"/>
        </w:rPr>
        <w:t xml:space="preserve">Договору про постачання електричної енергії споживачу </w:t>
      </w:r>
      <w:r w:rsidRPr="00E5258E">
        <w:rPr>
          <w:sz w:val="23"/>
          <w:lang w:val="uk-UA"/>
        </w:rPr>
        <w:t>(далі–Договір), який опублікований на сайті електропостачальник</w:t>
      </w:r>
      <w:r w:rsidRPr="00E5258E">
        <w:rPr>
          <w:sz w:val="23"/>
          <w:lang w:val="uk-UA"/>
        </w:rPr>
        <w:t xml:space="preserve">а </w:t>
      </w:r>
      <w:r w:rsidRPr="00E5258E">
        <w:rPr>
          <w:b/>
          <w:sz w:val="23"/>
          <w:lang w:val="uk-UA"/>
        </w:rPr>
        <w:t>ТОВАРИСТВА З ОБМЕЖЕНОЮ ВІДПОВІДАЛЬНІСТЮ «</w:t>
      </w:r>
      <w:r w:rsidR="00E5258E" w:rsidRPr="00CF4F6A">
        <w:rPr>
          <w:b/>
          <w:sz w:val="24"/>
          <w:szCs w:val="24"/>
          <w:lang w:val="uk-UA"/>
        </w:rPr>
        <w:t>ТРЕЙД ЕНЕРДЖІ СОЛЮШН</w:t>
      </w:r>
      <w:r w:rsidRPr="00E5258E">
        <w:rPr>
          <w:b/>
          <w:sz w:val="23"/>
          <w:lang w:val="uk-UA"/>
        </w:rPr>
        <w:t>»</w:t>
      </w:r>
      <w:r w:rsidRPr="00E5258E">
        <w:rPr>
          <w:sz w:val="23"/>
          <w:lang w:val="uk-UA"/>
        </w:rPr>
        <w:t>,</w:t>
      </w:r>
    </w:p>
    <w:p w:rsidR="007E290A" w:rsidRPr="00E5258E" w:rsidRDefault="00E46FB5">
      <w:pPr>
        <w:ind w:left="193" w:right="102"/>
        <w:jc w:val="both"/>
        <w:rPr>
          <w:sz w:val="23"/>
          <w:lang w:val="uk-UA"/>
        </w:rPr>
      </w:pPr>
      <w:r w:rsidRPr="00E5258E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503301536" behindDoc="1" locked="0" layoutInCell="1" allowOverlap="1">
                <wp:simplePos x="0" y="0"/>
                <wp:positionH relativeFrom="page">
                  <wp:posOffset>6772910</wp:posOffset>
                </wp:positionH>
                <wp:positionV relativeFrom="paragraph">
                  <wp:posOffset>170180</wp:posOffset>
                </wp:positionV>
                <wp:extent cx="292735" cy="167640"/>
                <wp:effectExtent l="635" t="0" r="190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16764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4DD8B" id="Rectangle 4" o:spid="_x0000_s1026" style="position:absolute;margin-left:533.3pt;margin-top:13.4pt;width:23.05pt;height:13.2pt;z-index:-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8UfgIAAPo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" fillcolor="#d2d2d2" stroked="f">
                <w10:wrap anchorx="page"/>
              </v:rect>
            </w:pict>
          </mc:Fallback>
        </mc:AlternateContent>
      </w:r>
      <w:r w:rsidR="00E5258E">
        <w:rPr>
          <w:b/>
          <w:sz w:val="23"/>
          <w:lang w:val="uk-UA"/>
        </w:rPr>
        <w:t>ЕІС-код 62Х967196228893</w:t>
      </w:r>
      <w:r w:rsidR="00E5258E">
        <w:rPr>
          <w:b/>
          <w:sz w:val="23"/>
          <w:lang w:val="en-US"/>
        </w:rPr>
        <w:t>N</w:t>
      </w:r>
      <w:r w:rsidR="00E5258E" w:rsidRPr="00E5258E">
        <w:rPr>
          <w:b/>
          <w:sz w:val="23"/>
        </w:rPr>
        <w:t xml:space="preserve"> </w:t>
      </w:r>
      <w:r w:rsidRPr="00E5258E">
        <w:rPr>
          <w:sz w:val="23"/>
          <w:lang w:val="uk-UA"/>
        </w:rPr>
        <w:t xml:space="preserve">(далі-Постачальник), за посиланням: </w:t>
      </w:r>
      <w:r w:rsidR="00E5258E" w:rsidRPr="00E5258E">
        <w:rPr>
          <w:i/>
          <w:sz w:val="23"/>
          <w:lang w:val="uk-UA"/>
        </w:rPr>
        <w:t>http://sgp-trade.energy/</w:t>
      </w:r>
      <w:r w:rsidRPr="00E5258E">
        <w:rPr>
          <w:sz w:val="23"/>
          <w:lang w:val="uk-UA"/>
        </w:rPr>
        <w:t>, приєднуюсь до умов публічного Договору на умовах Комерційної пропозиції Постачальника №</w:t>
      </w:r>
      <w:r w:rsidR="00E5258E" w:rsidRPr="00E5258E">
        <w:rPr>
          <w:sz w:val="23"/>
        </w:rPr>
        <w:t xml:space="preserve"> </w:t>
      </w:r>
      <w:r w:rsidRPr="00E5258E">
        <w:rPr>
          <w:sz w:val="23"/>
          <w:u w:val="single"/>
          <w:lang w:val="uk-UA"/>
        </w:rPr>
        <w:t xml:space="preserve"> </w:t>
      </w:r>
      <w:r w:rsidR="00E5258E" w:rsidRPr="00E5258E">
        <w:rPr>
          <w:sz w:val="23"/>
          <w:u w:val="single"/>
        </w:rPr>
        <w:t xml:space="preserve">  </w:t>
      </w:r>
      <w:r w:rsidRPr="00E5258E">
        <w:rPr>
          <w:sz w:val="23"/>
          <w:lang w:val="uk-UA"/>
        </w:rPr>
        <w:t>,</w:t>
      </w:r>
      <w:r w:rsidRPr="00E5258E">
        <w:rPr>
          <w:sz w:val="23"/>
          <w:lang w:val="uk-UA"/>
        </w:rPr>
        <w:t xml:space="preserve"> з такими нижченаведеними персоніфікованими даними.</w:t>
      </w:r>
    </w:p>
    <w:p w:rsidR="007E290A" w:rsidRPr="00E5258E" w:rsidRDefault="007E290A">
      <w:pPr>
        <w:pStyle w:val="a3"/>
        <w:spacing w:before="1"/>
        <w:rPr>
          <w:lang w:val="uk-UA"/>
        </w:rPr>
      </w:pPr>
    </w:p>
    <w:p w:rsidR="007E290A" w:rsidRPr="00E5258E" w:rsidRDefault="00E46FB5">
      <w:pPr>
        <w:pStyle w:val="1"/>
        <w:spacing w:before="1" w:line="240" w:lineRule="auto"/>
        <w:ind w:left="901"/>
        <w:rPr>
          <w:lang w:val="uk-UA"/>
        </w:rPr>
      </w:pPr>
      <w:r w:rsidRPr="00E5258E">
        <w:rPr>
          <w:lang w:val="uk-UA"/>
        </w:rPr>
        <w:t>ПЕРСОНІФІКОВАНІ ДАНІ СПОЖИВАЧА: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81"/>
        <w:gridCol w:w="5625"/>
      </w:tblGrid>
      <w:tr w:rsidR="007E290A" w:rsidRPr="00E5258E">
        <w:trPr>
          <w:trHeight w:val="794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63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1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63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Повне найменування /прізвище,</w:t>
            </w:r>
          </w:p>
          <w:p w:rsidR="007E290A" w:rsidRPr="00E5258E" w:rsidRDefault="00E46FB5">
            <w:pPr>
              <w:pStyle w:val="TableParagraph"/>
              <w:spacing w:before="5" w:line="264" w:lineRule="exact"/>
              <w:ind w:left="110" w:right="1203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ім'я, по батькові суб'єкта господарювання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</w:tr>
      <w:tr w:rsidR="007E290A" w:rsidRPr="00E5258E">
        <w:trPr>
          <w:trHeight w:val="791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61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2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61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ЄДРПОУ /паспортні дані/</w:t>
            </w:r>
          </w:p>
          <w:p w:rsidR="007E290A" w:rsidRPr="00E5258E" w:rsidRDefault="00E46FB5">
            <w:pPr>
              <w:pStyle w:val="TableParagraph"/>
              <w:spacing w:before="1" w:line="266" w:lineRule="exact"/>
              <w:ind w:left="110" w:right="436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ідентифікаційний код/ РНОКПП (обрати необхідне)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</w:tr>
      <w:tr w:rsidR="007E290A" w:rsidRPr="00E5258E">
        <w:trPr>
          <w:trHeight w:val="261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42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3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42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Адреса об’єкта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1058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63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4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ind w:left="110" w:right="353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Найменування Оператора, з яким Споживач уклав договір</w:t>
            </w:r>
          </w:p>
          <w:p w:rsidR="007E290A" w:rsidRPr="00E5258E" w:rsidRDefault="00E46FB5">
            <w:pPr>
              <w:pStyle w:val="TableParagraph"/>
              <w:spacing w:before="4" w:line="264" w:lineRule="exact"/>
              <w:ind w:left="110" w:right="432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розподілу(передачі) електричної енергії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</w:tr>
      <w:tr w:rsidR="007E290A" w:rsidRPr="00E5258E">
        <w:trPr>
          <w:trHeight w:val="565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61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5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Найменування чинного електропостачальника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</w:tr>
      <w:tr w:rsidR="007E290A" w:rsidRPr="00E5258E">
        <w:trPr>
          <w:trHeight w:val="530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63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6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66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Адреса електронної пошти для листування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</w:tr>
      <w:tr w:rsidR="007E290A" w:rsidRPr="00E5258E">
        <w:trPr>
          <w:trHeight w:val="266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46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7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46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Поштова адреса для листування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6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46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8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46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Номер телефону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791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63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9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ind w:left="110" w:right="506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Заявлений обсяг споживання на перший місяць постачання,</w:t>
            </w:r>
          </w:p>
          <w:p w:rsidR="007E290A" w:rsidRPr="00E5258E" w:rsidRDefault="00E46FB5">
            <w:pPr>
              <w:pStyle w:val="TableParagraph"/>
              <w:spacing w:line="244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МВт.год.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</w:tr>
      <w:tr w:rsidR="007E290A" w:rsidRPr="00E5258E">
        <w:trPr>
          <w:trHeight w:val="1852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63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10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ind w:left="110" w:right="257"/>
              <w:jc w:val="both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Обмін документами за Договором із застосуванням положень Закону України від 22.05.03 № 851-IV</w:t>
            </w:r>
          </w:p>
          <w:p w:rsidR="007E290A" w:rsidRPr="00E5258E" w:rsidRDefault="00E46FB5">
            <w:pPr>
              <w:pStyle w:val="TableParagraph"/>
              <w:ind w:left="110" w:right="461"/>
              <w:rPr>
                <w:b/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«Про електронні документи та електронний документообіг» (</w:t>
            </w:r>
            <w:r w:rsidRPr="00E5258E">
              <w:rPr>
                <w:b/>
                <w:sz w:val="23"/>
                <w:lang w:val="uk-UA"/>
              </w:rPr>
              <w:t>необхідно обрати лише один з</w:t>
            </w:r>
          </w:p>
          <w:p w:rsidR="007E290A" w:rsidRPr="00E5258E" w:rsidRDefault="00E46FB5">
            <w:pPr>
              <w:pStyle w:val="TableParagraph"/>
              <w:spacing w:before="1" w:line="245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варіантів</w:t>
            </w:r>
            <w:r w:rsidRPr="00E5258E">
              <w:rPr>
                <w:sz w:val="23"/>
                <w:lang w:val="uk-UA"/>
              </w:rPr>
              <w:t>)</w:t>
            </w:r>
          </w:p>
        </w:tc>
        <w:tc>
          <w:tcPr>
            <w:tcW w:w="5625" w:type="dxa"/>
          </w:tcPr>
          <w:p w:rsidR="007E290A" w:rsidRPr="00E5258E" w:rsidRDefault="00E46FB5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line="263" w:lineRule="exact"/>
              <w:ind w:firstLine="0"/>
              <w:rPr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Варіант 1.</w:t>
            </w:r>
            <w:r w:rsidRPr="00E5258E">
              <w:rPr>
                <w:b/>
                <w:spacing w:val="-1"/>
                <w:sz w:val="23"/>
                <w:lang w:val="uk-UA"/>
              </w:rPr>
              <w:t xml:space="preserve"> </w:t>
            </w:r>
            <w:r w:rsidRPr="00E5258E">
              <w:rPr>
                <w:sz w:val="23"/>
                <w:lang w:val="uk-UA"/>
              </w:rPr>
              <w:t>Ні.</w:t>
            </w:r>
          </w:p>
          <w:p w:rsidR="007E290A" w:rsidRPr="00E5258E" w:rsidRDefault="00E46FB5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before="2"/>
              <w:ind w:right="566" w:firstLine="0"/>
              <w:jc w:val="both"/>
              <w:rPr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 xml:space="preserve">Варіант 2. </w:t>
            </w:r>
            <w:r w:rsidRPr="00E5258E">
              <w:rPr>
                <w:sz w:val="23"/>
                <w:lang w:val="uk-UA"/>
              </w:rPr>
              <w:t>Через електронний сервіс</w:t>
            </w:r>
            <w:r w:rsidRPr="00E5258E">
              <w:rPr>
                <w:spacing w:val="-19"/>
                <w:sz w:val="23"/>
                <w:lang w:val="uk-UA"/>
              </w:rPr>
              <w:t xml:space="preserve"> </w:t>
            </w:r>
            <w:r w:rsidRPr="00E5258E">
              <w:rPr>
                <w:sz w:val="23"/>
                <w:lang w:val="uk-UA"/>
              </w:rPr>
              <w:t>оператора електронного документообігу «Вчасно», доступ у який надається за посиланням:</w:t>
            </w:r>
            <w:r w:rsidRPr="00E5258E">
              <w:rPr>
                <w:spacing w:val="-14"/>
                <w:sz w:val="23"/>
                <w:lang w:val="uk-UA"/>
              </w:rPr>
              <w:t xml:space="preserve"> </w:t>
            </w:r>
            <w:r w:rsidRPr="00E5258E">
              <w:rPr>
                <w:sz w:val="23"/>
                <w:lang w:val="uk-UA"/>
              </w:rPr>
              <w:t>https://vchasno.ua/</w:t>
            </w:r>
          </w:p>
          <w:p w:rsidR="007E290A" w:rsidRPr="00E5258E" w:rsidRDefault="00E46FB5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373" w:firstLine="0"/>
              <w:rPr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 xml:space="preserve">Варіант 3. </w:t>
            </w:r>
            <w:r w:rsidRPr="00E5258E">
              <w:rPr>
                <w:sz w:val="23"/>
                <w:lang w:val="uk-UA"/>
              </w:rPr>
              <w:t>Через електронний сервіс оператора електронного документообігу ПТАХ, який</w:t>
            </w:r>
            <w:r w:rsidRPr="00E5258E">
              <w:rPr>
                <w:spacing w:val="-14"/>
                <w:sz w:val="23"/>
                <w:lang w:val="uk-UA"/>
              </w:rPr>
              <w:t xml:space="preserve"> </w:t>
            </w:r>
            <w:r w:rsidRPr="00E5258E">
              <w:rPr>
                <w:sz w:val="23"/>
                <w:lang w:val="uk-UA"/>
              </w:rPr>
              <w:t>об’єднує</w:t>
            </w:r>
          </w:p>
          <w:p w:rsidR="007E290A" w:rsidRPr="00E5258E" w:rsidRDefault="00E46FB5">
            <w:pPr>
              <w:pStyle w:val="TableParagraph"/>
              <w:spacing w:line="245" w:lineRule="exact"/>
              <w:ind w:left="107"/>
              <w:jc w:val="both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платформи M.E.Doc, СОТА, Flydoc та Fredo ДокМен.</w:t>
            </w:r>
          </w:p>
        </w:tc>
      </w:tr>
      <w:tr w:rsidR="007E290A" w:rsidRPr="00E5258E">
        <w:trPr>
          <w:trHeight w:val="263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44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11</w:t>
            </w:r>
            <w:r w:rsidRPr="00E5258E">
              <w:rPr>
                <w:sz w:val="23"/>
                <w:vertAlign w:val="superscript"/>
                <w:lang w:val="uk-UA"/>
              </w:rPr>
              <w:t>*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44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Оператор АСКОЕ або ППКО</w:t>
            </w:r>
          </w:p>
        </w:tc>
        <w:tc>
          <w:tcPr>
            <w:tcW w:w="5625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6"/>
        </w:trPr>
        <w:tc>
          <w:tcPr>
            <w:tcW w:w="521" w:type="dxa"/>
          </w:tcPr>
          <w:p w:rsidR="007E290A" w:rsidRPr="00E5258E" w:rsidRDefault="00E46FB5">
            <w:pPr>
              <w:pStyle w:val="TableParagraph"/>
              <w:spacing w:line="246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12</w:t>
            </w:r>
          </w:p>
        </w:tc>
        <w:tc>
          <w:tcPr>
            <w:tcW w:w="3781" w:type="dxa"/>
          </w:tcPr>
          <w:p w:rsidR="007E290A" w:rsidRPr="00E5258E" w:rsidRDefault="00E46FB5">
            <w:pPr>
              <w:pStyle w:val="TableParagraph"/>
              <w:spacing w:line="246" w:lineRule="exact"/>
              <w:ind w:left="110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Початок постачання</w:t>
            </w:r>
          </w:p>
        </w:tc>
        <w:tc>
          <w:tcPr>
            <w:tcW w:w="5625" w:type="dxa"/>
          </w:tcPr>
          <w:p w:rsidR="007E290A" w:rsidRPr="00E5258E" w:rsidRDefault="00E46FB5">
            <w:pPr>
              <w:pStyle w:val="TableParagraph"/>
              <w:tabs>
                <w:tab w:val="left" w:pos="718"/>
                <w:tab w:val="left" w:pos="1748"/>
              </w:tabs>
              <w:spacing w:line="246" w:lineRule="exact"/>
              <w:ind w:left="107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з «</w:t>
            </w:r>
            <w:r w:rsidRPr="00E5258E">
              <w:rPr>
                <w:b/>
                <w:sz w:val="23"/>
                <w:u w:val="single"/>
                <w:lang w:val="uk-UA"/>
              </w:rPr>
              <w:t xml:space="preserve"> </w:t>
            </w:r>
            <w:r w:rsidRPr="00E5258E">
              <w:rPr>
                <w:b/>
                <w:sz w:val="23"/>
                <w:u w:val="single"/>
                <w:lang w:val="uk-UA"/>
              </w:rPr>
              <w:tab/>
            </w:r>
            <w:r w:rsidRPr="00E5258E">
              <w:rPr>
                <w:b/>
                <w:sz w:val="23"/>
                <w:lang w:val="uk-UA"/>
              </w:rPr>
              <w:t>»</w:t>
            </w:r>
            <w:r w:rsidRPr="00E5258E">
              <w:rPr>
                <w:b/>
                <w:sz w:val="23"/>
                <w:u w:val="single"/>
                <w:lang w:val="uk-UA"/>
              </w:rPr>
              <w:t xml:space="preserve"> </w:t>
            </w:r>
            <w:r w:rsidRPr="00E5258E">
              <w:rPr>
                <w:b/>
                <w:sz w:val="23"/>
                <w:u w:val="single"/>
                <w:lang w:val="uk-UA"/>
              </w:rPr>
              <w:tab/>
            </w:r>
            <w:r w:rsidRPr="00E5258E">
              <w:rPr>
                <w:b/>
                <w:sz w:val="23"/>
                <w:lang w:val="uk-UA"/>
              </w:rPr>
              <w:t>20</w:t>
            </w:r>
            <w:bookmarkStart w:id="0" w:name="_GoBack"/>
            <w:bookmarkEnd w:id="0"/>
            <w:r w:rsidRPr="00E5258E">
              <w:rPr>
                <w:b/>
                <w:sz w:val="23"/>
                <w:lang w:val="uk-UA"/>
              </w:rPr>
              <w:t>_</w:t>
            </w:r>
            <w:r w:rsidRPr="00E5258E">
              <w:rPr>
                <w:b/>
                <w:spacing w:val="-1"/>
                <w:sz w:val="23"/>
                <w:lang w:val="uk-UA"/>
              </w:rPr>
              <w:t xml:space="preserve"> </w:t>
            </w:r>
            <w:r w:rsidRPr="00E5258E">
              <w:rPr>
                <w:b/>
                <w:sz w:val="23"/>
                <w:lang w:val="uk-UA"/>
              </w:rPr>
              <w:t>року</w:t>
            </w:r>
          </w:p>
        </w:tc>
      </w:tr>
    </w:tbl>
    <w:p w:rsidR="007E290A" w:rsidRPr="00E5258E" w:rsidRDefault="00E46FB5">
      <w:pPr>
        <w:spacing w:before="119" w:line="264" w:lineRule="exact"/>
        <w:ind w:left="901"/>
        <w:rPr>
          <w:i/>
          <w:sz w:val="23"/>
          <w:lang w:val="uk-UA"/>
        </w:rPr>
      </w:pPr>
      <w:r w:rsidRPr="00E5258E">
        <w:rPr>
          <w:sz w:val="23"/>
          <w:lang w:val="uk-UA"/>
        </w:rPr>
        <w:t>11</w:t>
      </w:r>
      <w:r w:rsidRPr="00E5258E">
        <w:rPr>
          <w:sz w:val="23"/>
          <w:vertAlign w:val="superscript"/>
          <w:lang w:val="uk-UA"/>
        </w:rPr>
        <w:t>*</w:t>
      </w:r>
      <w:r w:rsidRPr="00E5258E">
        <w:rPr>
          <w:sz w:val="23"/>
          <w:lang w:val="uk-UA"/>
        </w:rPr>
        <w:t xml:space="preserve"> </w:t>
      </w:r>
      <w:r w:rsidRPr="00E5258E">
        <w:rPr>
          <w:i/>
          <w:sz w:val="23"/>
          <w:lang w:val="uk-UA"/>
        </w:rPr>
        <w:t>Заповнюється у разі віднесення площадок вимірювання споживача до групи "а" згідно вимог</w:t>
      </w:r>
    </w:p>
    <w:p w:rsidR="007E290A" w:rsidRPr="00E5258E" w:rsidRDefault="00E46FB5">
      <w:pPr>
        <w:ind w:left="193" w:right="102"/>
        <w:jc w:val="both"/>
        <w:rPr>
          <w:i/>
          <w:sz w:val="23"/>
          <w:lang w:val="uk-UA"/>
        </w:rPr>
      </w:pPr>
      <w:r w:rsidRPr="00E5258E">
        <w:rPr>
          <w:i/>
          <w:sz w:val="23"/>
          <w:lang w:val="uk-UA"/>
        </w:rPr>
        <w:t>«Тимчасового порядку визначення обсягів купівлі електричної енергії на ринку електричної енергії електропостачальниками та операторами систем розподілу на перехідний період» затвердженого Постановою НКРЕКП від 28.12.2018 № 2118</w:t>
      </w:r>
    </w:p>
    <w:p w:rsidR="007E290A" w:rsidRPr="00E5258E" w:rsidRDefault="00E46FB5">
      <w:pPr>
        <w:pStyle w:val="a3"/>
        <w:tabs>
          <w:tab w:val="left" w:pos="5296"/>
          <w:tab w:val="left" w:pos="6846"/>
        </w:tabs>
        <w:spacing w:before="121"/>
        <w:ind w:left="193" w:right="102" w:firstLine="708"/>
        <w:rPr>
          <w:lang w:val="uk-UA"/>
        </w:rPr>
      </w:pPr>
      <w:r w:rsidRPr="00E5258E">
        <w:rPr>
          <w:lang w:val="uk-UA"/>
        </w:rPr>
        <w:t>У  відповідності  до  вимог</w:t>
      </w:r>
      <w:r w:rsidRPr="00E5258E">
        <w:rPr>
          <w:spacing w:val="31"/>
          <w:lang w:val="uk-UA"/>
        </w:rPr>
        <w:t xml:space="preserve"> </w:t>
      </w:r>
      <w:r w:rsidRPr="00E5258E">
        <w:rPr>
          <w:lang w:val="uk-UA"/>
        </w:rPr>
        <w:t>пункту</w:t>
      </w:r>
      <w:r w:rsidRPr="00E5258E">
        <w:rPr>
          <w:spacing w:val="52"/>
          <w:lang w:val="uk-UA"/>
        </w:rPr>
        <w:t xml:space="preserve"> </w:t>
      </w:r>
      <w:r w:rsidRPr="00E5258E">
        <w:rPr>
          <w:lang w:val="uk-UA"/>
        </w:rPr>
        <w:t>3.2.12,</w:t>
      </w:r>
      <w:r w:rsidRPr="00E5258E">
        <w:rPr>
          <w:lang w:val="uk-UA"/>
        </w:rPr>
        <w:tab/>
        <w:t>6.1.5.</w:t>
      </w:r>
      <w:r w:rsidRPr="00E5258E">
        <w:rPr>
          <w:spacing w:val="50"/>
          <w:lang w:val="uk-UA"/>
        </w:rPr>
        <w:t xml:space="preserve"> </w:t>
      </w:r>
      <w:r w:rsidRPr="00E5258E">
        <w:rPr>
          <w:lang w:val="uk-UA"/>
        </w:rPr>
        <w:t>ПРРЕЕ</w:t>
      </w:r>
      <w:r w:rsidRPr="00E5258E">
        <w:rPr>
          <w:lang w:val="uk-UA"/>
        </w:rPr>
        <w:tab/>
        <w:t>додатково надаю таку інформацію (документи):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spacing w:before="119"/>
        <w:ind w:right="103" w:hanging="283"/>
        <w:rPr>
          <w:sz w:val="23"/>
          <w:lang w:val="uk-UA"/>
        </w:rPr>
      </w:pPr>
      <w:r w:rsidRPr="00E5258E">
        <w:rPr>
          <w:sz w:val="23"/>
          <w:lang w:val="uk-UA"/>
        </w:rPr>
        <w:t xml:space="preserve">Копію свідоцтва про державну реєстрацію суб'єкта підприємницької діяльності </w:t>
      </w:r>
      <w:r w:rsidRPr="00E5258E">
        <w:rPr>
          <w:b/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 xml:space="preserve">витяг з ЄДР, копію довідки, або копію виписки з ЄДР </w:t>
      </w:r>
      <w:r w:rsidRPr="00E5258E">
        <w:rPr>
          <w:b/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>копію відомості з</w:t>
      </w:r>
      <w:r w:rsidRPr="00E5258E">
        <w:rPr>
          <w:spacing w:val="-5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ЄДРПОУ.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ind w:right="102" w:hanging="283"/>
        <w:jc w:val="right"/>
        <w:rPr>
          <w:sz w:val="23"/>
          <w:lang w:val="uk-UA"/>
        </w:rPr>
      </w:pPr>
      <w:r w:rsidRPr="00E5258E">
        <w:rPr>
          <w:sz w:val="23"/>
          <w:lang w:val="uk-UA"/>
        </w:rPr>
        <w:t>Копію</w:t>
      </w:r>
      <w:r w:rsidRPr="00E5258E">
        <w:rPr>
          <w:spacing w:val="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Статуту</w:t>
      </w:r>
      <w:r w:rsidRPr="00E5258E">
        <w:rPr>
          <w:spacing w:val="5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із</w:t>
      </w:r>
      <w:r w:rsidRPr="00E5258E">
        <w:rPr>
          <w:spacing w:val="5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змін</w:t>
      </w:r>
      <w:r w:rsidRPr="00E5258E">
        <w:rPr>
          <w:sz w:val="23"/>
          <w:lang w:val="uk-UA"/>
        </w:rPr>
        <w:t>ами</w:t>
      </w:r>
      <w:r w:rsidRPr="00E5258E">
        <w:rPr>
          <w:spacing w:val="7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(у</w:t>
      </w:r>
      <w:r w:rsidRPr="00E5258E">
        <w:rPr>
          <w:spacing w:val="5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разі</w:t>
      </w:r>
      <w:r w:rsidRPr="00E5258E">
        <w:rPr>
          <w:spacing w:val="6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їх</w:t>
      </w:r>
      <w:r w:rsidRPr="00E5258E">
        <w:rPr>
          <w:spacing w:val="7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наявності)</w:t>
      </w:r>
      <w:r w:rsidRPr="00E5258E">
        <w:rPr>
          <w:spacing w:val="10"/>
          <w:sz w:val="23"/>
          <w:lang w:val="uk-UA"/>
        </w:rPr>
        <w:t xml:space="preserve"> </w:t>
      </w:r>
      <w:r w:rsidRPr="00E5258E">
        <w:rPr>
          <w:b/>
          <w:i/>
          <w:sz w:val="23"/>
          <w:lang w:val="uk-UA"/>
        </w:rPr>
        <w:t>або</w:t>
      </w:r>
      <w:r w:rsidRPr="00E5258E">
        <w:rPr>
          <w:b/>
          <w:i/>
          <w:spacing w:val="6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іншого</w:t>
      </w:r>
      <w:r w:rsidRPr="00E5258E">
        <w:rPr>
          <w:spacing w:val="5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установчого</w:t>
      </w:r>
      <w:r w:rsidRPr="00E5258E">
        <w:rPr>
          <w:spacing w:val="10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документу,</w:t>
      </w:r>
      <w:r w:rsidRPr="00E5258E">
        <w:rPr>
          <w:spacing w:val="8"/>
          <w:sz w:val="23"/>
          <w:lang w:val="uk-UA"/>
        </w:rPr>
        <w:t xml:space="preserve"> </w:t>
      </w:r>
      <w:r w:rsidRPr="00E5258E">
        <w:rPr>
          <w:b/>
          <w:i/>
          <w:sz w:val="23"/>
          <w:lang w:val="uk-UA"/>
        </w:rPr>
        <w:t>або</w:t>
      </w:r>
      <w:r w:rsidRPr="00E5258E">
        <w:rPr>
          <w:b/>
          <w:i/>
          <w:spacing w:val="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опис</w:t>
      </w:r>
      <w:r w:rsidRPr="00E5258E">
        <w:rPr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документів,</w:t>
      </w:r>
      <w:r w:rsidRPr="00E5258E">
        <w:rPr>
          <w:spacing w:val="1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що</w:t>
      </w:r>
      <w:r w:rsidRPr="00E5258E">
        <w:rPr>
          <w:spacing w:val="10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надаються</w:t>
      </w:r>
      <w:r w:rsidRPr="00E5258E">
        <w:rPr>
          <w:spacing w:val="1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юридичною</w:t>
      </w:r>
      <w:r w:rsidRPr="00E5258E">
        <w:rPr>
          <w:spacing w:val="1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особою</w:t>
      </w:r>
      <w:r w:rsidRPr="00E5258E">
        <w:rPr>
          <w:spacing w:val="10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державному</w:t>
      </w:r>
      <w:r w:rsidRPr="00E5258E">
        <w:rPr>
          <w:spacing w:val="1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реєстратору</w:t>
      </w:r>
      <w:r w:rsidRPr="00E5258E">
        <w:rPr>
          <w:spacing w:val="1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для</w:t>
      </w:r>
      <w:r w:rsidRPr="00E5258E">
        <w:rPr>
          <w:spacing w:val="1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проведення</w:t>
      </w:r>
      <w:r w:rsidRPr="00E5258E">
        <w:rPr>
          <w:spacing w:val="1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державної</w:t>
      </w:r>
    </w:p>
    <w:p w:rsidR="007E290A" w:rsidRPr="00E5258E" w:rsidRDefault="007E290A">
      <w:pPr>
        <w:jc w:val="right"/>
        <w:rPr>
          <w:sz w:val="23"/>
          <w:lang w:val="uk-UA"/>
        </w:rPr>
        <w:sectPr w:rsidR="007E290A" w:rsidRPr="00E5258E">
          <w:type w:val="continuous"/>
          <w:pgSz w:w="11900" w:h="16850"/>
          <w:pgMar w:top="500" w:right="460" w:bottom="280" w:left="940" w:header="720" w:footer="720" w:gutter="0"/>
          <w:cols w:space="720"/>
        </w:sectPr>
      </w:pPr>
    </w:p>
    <w:p w:rsidR="007E290A" w:rsidRPr="00E5258E" w:rsidRDefault="00E46FB5">
      <w:pPr>
        <w:pStyle w:val="a3"/>
        <w:spacing w:before="64"/>
        <w:ind w:left="476" w:right="104"/>
        <w:jc w:val="both"/>
        <w:rPr>
          <w:lang w:val="uk-UA"/>
        </w:rPr>
      </w:pPr>
      <w:r w:rsidRPr="00E5258E">
        <w:rPr>
          <w:lang w:val="uk-UA"/>
        </w:rPr>
        <w:lastRenderedPageBreak/>
        <w:t xml:space="preserve">реєстрації юридичної особи із зазначенням унікального коду, що дає можливість доступу до результатів надання адміністративних послуг у сфері державної реєстрації </w:t>
      </w:r>
      <w:r w:rsidRPr="00E5258E">
        <w:rPr>
          <w:b/>
          <w:i/>
          <w:lang w:val="uk-UA"/>
        </w:rPr>
        <w:t xml:space="preserve">або </w:t>
      </w:r>
      <w:r w:rsidRPr="00E5258E">
        <w:rPr>
          <w:lang w:val="uk-UA"/>
        </w:rPr>
        <w:t>копія рішення засновників про створення такої юридичної особи, якщо діяльність здійснюєтьс</w:t>
      </w:r>
      <w:r w:rsidRPr="00E5258E">
        <w:rPr>
          <w:lang w:val="uk-UA"/>
        </w:rPr>
        <w:t>я на підставі модельного статуту.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spacing w:before="1"/>
        <w:ind w:right="102" w:hanging="283"/>
        <w:jc w:val="both"/>
        <w:rPr>
          <w:sz w:val="23"/>
          <w:lang w:val="uk-UA"/>
        </w:rPr>
      </w:pPr>
      <w:r w:rsidRPr="00E5258E">
        <w:rPr>
          <w:sz w:val="23"/>
          <w:lang w:val="uk-UA"/>
        </w:rPr>
        <w:t xml:space="preserve">Документ що посвідчує право особи діяти від імені юридичної особи (виписка з протоколу засновників, </w:t>
      </w:r>
      <w:r w:rsidRPr="00E5258E">
        <w:rPr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 xml:space="preserve">копія протоколу засновників, </w:t>
      </w:r>
      <w:r w:rsidRPr="00E5258E">
        <w:rPr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 xml:space="preserve">наказ про призначення, </w:t>
      </w:r>
      <w:r w:rsidRPr="00E5258E">
        <w:rPr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 xml:space="preserve">довіреність, </w:t>
      </w:r>
      <w:r w:rsidRPr="00E5258E">
        <w:rPr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 xml:space="preserve">доручення, </w:t>
      </w:r>
      <w:r w:rsidRPr="00E5258E">
        <w:rPr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>інший документ, що підтвер</w:t>
      </w:r>
      <w:r w:rsidRPr="00E5258E">
        <w:rPr>
          <w:sz w:val="23"/>
          <w:lang w:val="uk-UA"/>
        </w:rPr>
        <w:t>джує повноваження посадової особи на підписання документів).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spacing w:before="1"/>
        <w:ind w:right="105" w:hanging="283"/>
        <w:rPr>
          <w:sz w:val="23"/>
          <w:lang w:val="uk-UA"/>
        </w:rPr>
      </w:pPr>
      <w:r w:rsidRPr="00E5258E">
        <w:rPr>
          <w:sz w:val="23"/>
          <w:lang w:val="uk-UA"/>
        </w:rPr>
        <w:t xml:space="preserve">Витяг з реєстру платників ПДВ </w:t>
      </w:r>
      <w:r w:rsidRPr="00E5258E">
        <w:rPr>
          <w:b/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 xml:space="preserve">свідоцтво про сплату єдиного податку, </w:t>
      </w:r>
      <w:r w:rsidRPr="00E5258E">
        <w:rPr>
          <w:b/>
          <w:i/>
          <w:sz w:val="23"/>
          <w:lang w:val="uk-UA"/>
        </w:rPr>
        <w:t xml:space="preserve">або </w:t>
      </w:r>
      <w:r w:rsidRPr="00E5258E">
        <w:rPr>
          <w:sz w:val="23"/>
          <w:lang w:val="uk-UA"/>
        </w:rPr>
        <w:t>довідку ДФС про систему</w:t>
      </w:r>
      <w:r w:rsidRPr="00E5258E">
        <w:rPr>
          <w:spacing w:val="-1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оподаткування.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ind w:right="106" w:hanging="283"/>
        <w:rPr>
          <w:sz w:val="23"/>
          <w:lang w:val="uk-UA"/>
        </w:rPr>
      </w:pPr>
      <w:r w:rsidRPr="00E5258E">
        <w:rPr>
          <w:sz w:val="23"/>
          <w:lang w:val="uk-UA"/>
        </w:rPr>
        <w:t>Рішення уповноваженого(их) органів Товариства про надання згоди на вчинення певн</w:t>
      </w:r>
      <w:r w:rsidRPr="00E5258E">
        <w:rPr>
          <w:sz w:val="23"/>
          <w:lang w:val="uk-UA"/>
        </w:rPr>
        <w:t>их значних правочинів.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spacing w:line="264" w:lineRule="exact"/>
        <w:ind w:hanging="283"/>
        <w:rPr>
          <w:sz w:val="23"/>
          <w:lang w:val="uk-UA"/>
        </w:rPr>
      </w:pPr>
      <w:r w:rsidRPr="00E5258E">
        <w:rPr>
          <w:sz w:val="23"/>
          <w:lang w:val="uk-UA"/>
        </w:rPr>
        <w:t>Перелік ЕІС-кодів об’єкта (площадки</w:t>
      </w:r>
      <w:r w:rsidRPr="00E5258E">
        <w:rPr>
          <w:spacing w:val="-3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вимірювання).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ind w:right="106" w:hanging="283"/>
        <w:rPr>
          <w:sz w:val="23"/>
          <w:lang w:val="uk-UA"/>
        </w:rPr>
      </w:pPr>
      <w:r w:rsidRPr="00E5258E">
        <w:rPr>
          <w:sz w:val="23"/>
          <w:lang w:val="uk-UA"/>
        </w:rPr>
        <w:t>Копія документа, що підтверджує право власності чи користування (оренда, позичка, управління тощо)</w:t>
      </w:r>
      <w:r w:rsidRPr="00E5258E">
        <w:rPr>
          <w:spacing w:val="56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об’єктом.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spacing w:line="264" w:lineRule="exact"/>
        <w:ind w:hanging="283"/>
        <w:rPr>
          <w:sz w:val="23"/>
          <w:lang w:val="uk-UA"/>
        </w:rPr>
      </w:pPr>
      <w:r w:rsidRPr="00E5258E">
        <w:rPr>
          <w:sz w:val="23"/>
          <w:lang w:val="uk-UA"/>
        </w:rPr>
        <w:t>Паспорт точки розподілу/передачі об’єкта (площадки</w:t>
      </w:r>
      <w:r w:rsidRPr="00E5258E">
        <w:rPr>
          <w:spacing w:val="-3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вимірювання).</w:t>
      </w:r>
    </w:p>
    <w:p w:rsidR="007E290A" w:rsidRPr="00E5258E" w:rsidRDefault="00E46FB5">
      <w:pPr>
        <w:pStyle w:val="a4"/>
        <w:numPr>
          <w:ilvl w:val="0"/>
          <w:numId w:val="2"/>
        </w:numPr>
        <w:tabs>
          <w:tab w:val="left" w:pos="477"/>
        </w:tabs>
        <w:ind w:right="108" w:hanging="283"/>
        <w:rPr>
          <w:sz w:val="23"/>
          <w:lang w:val="uk-UA"/>
        </w:rPr>
      </w:pPr>
      <w:r w:rsidRPr="00E5258E">
        <w:rPr>
          <w:sz w:val="23"/>
          <w:lang w:val="uk-UA"/>
        </w:rPr>
        <w:t>Рахунок</w:t>
      </w:r>
      <w:r w:rsidRPr="00E5258E">
        <w:rPr>
          <w:spacing w:val="-6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за</w:t>
      </w:r>
      <w:r w:rsidRPr="00E5258E">
        <w:rPr>
          <w:spacing w:val="-6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фактично</w:t>
      </w:r>
      <w:r w:rsidRPr="00E5258E">
        <w:rPr>
          <w:spacing w:val="-7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спожиту</w:t>
      </w:r>
      <w:r w:rsidRPr="00E5258E">
        <w:rPr>
          <w:spacing w:val="-7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електричну</w:t>
      </w:r>
      <w:r w:rsidRPr="00E5258E">
        <w:rPr>
          <w:spacing w:val="-7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енергію</w:t>
      </w:r>
      <w:r w:rsidRPr="00E5258E">
        <w:rPr>
          <w:spacing w:val="-6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за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попередній</w:t>
      </w:r>
      <w:r w:rsidRPr="00E5258E">
        <w:rPr>
          <w:spacing w:val="-7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розрахунковий</w:t>
      </w:r>
      <w:r w:rsidRPr="00E5258E">
        <w:rPr>
          <w:spacing w:val="-8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період,</w:t>
      </w:r>
      <w:r w:rsidRPr="00E5258E">
        <w:rPr>
          <w:spacing w:val="-6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виставлений споживачу попереднім</w:t>
      </w:r>
      <w:r w:rsidRPr="00E5258E">
        <w:rPr>
          <w:spacing w:val="-3"/>
          <w:sz w:val="23"/>
          <w:lang w:val="uk-UA"/>
        </w:rPr>
        <w:t xml:space="preserve"> </w:t>
      </w:r>
      <w:r w:rsidRPr="00E5258E">
        <w:rPr>
          <w:sz w:val="23"/>
          <w:lang w:val="uk-UA"/>
        </w:rPr>
        <w:t>електропостачальником.</w:t>
      </w:r>
    </w:p>
    <w:p w:rsidR="007E290A" w:rsidRPr="00E5258E" w:rsidRDefault="007E290A">
      <w:pPr>
        <w:pStyle w:val="a3"/>
        <w:spacing w:before="1"/>
        <w:rPr>
          <w:lang w:val="uk-UA"/>
        </w:rPr>
      </w:pPr>
    </w:p>
    <w:p w:rsidR="007E290A" w:rsidRPr="00E5258E" w:rsidRDefault="00E46FB5">
      <w:pPr>
        <w:pStyle w:val="1"/>
        <w:jc w:val="both"/>
        <w:rPr>
          <w:lang w:val="uk-UA"/>
        </w:rPr>
      </w:pPr>
      <w:r w:rsidRPr="00E5258E">
        <w:rPr>
          <w:lang w:val="uk-UA"/>
        </w:rPr>
        <w:t>РЕКВІЗИТИ СПОЖИВАЧА:</w:t>
      </w:r>
    </w:p>
    <w:p w:rsidR="007E290A" w:rsidRPr="00E5258E" w:rsidRDefault="00E46FB5">
      <w:pPr>
        <w:pStyle w:val="a3"/>
        <w:tabs>
          <w:tab w:val="left" w:pos="6298"/>
        </w:tabs>
        <w:ind w:left="418"/>
        <w:jc w:val="both"/>
        <w:rPr>
          <w:lang w:val="uk-UA"/>
        </w:rPr>
      </w:pPr>
      <w:r w:rsidRPr="00E5258E">
        <w:rPr>
          <w:lang w:val="uk-UA"/>
        </w:rPr>
        <w:t>НАЗВА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</w:p>
    <w:p w:rsidR="007E290A" w:rsidRPr="00E5258E" w:rsidRDefault="007E290A">
      <w:pPr>
        <w:pStyle w:val="a3"/>
        <w:rPr>
          <w:sz w:val="15"/>
          <w:lang w:val="uk-UA"/>
        </w:rPr>
      </w:pPr>
    </w:p>
    <w:p w:rsidR="007E290A" w:rsidRPr="00E5258E" w:rsidRDefault="00E46FB5">
      <w:pPr>
        <w:pStyle w:val="a3"/>
        <w:spacing w:before="91"/>
        <w:ind w:left="418"/>
        <w:rPr>
          <w:lang w:val="uk-UA"/>
        </w:rPr>
      </w:pPr>
      <w:r w:rsidRPr="00E5258E">
        <w:rPr>
          <w:lang w:val="uk-UA"/>
        </w:rPr>
        <w:t>Місцезнаходження:</w:t>
      </w:r>
    </w:p>
    <w:p w:rsidR="007E290A" w:rsidRPr="00E5258E" w:rsidRDefault="00E46FB5">
      <w:pPr>
        <w:pStyle w:val="a3"/>
        <w:spacing w:before="10"/>
        <w:rPr>
          <w:sz w:val="18"/>
          <w:lang w:val="uk-UA"/>
        </w:rPr>
      </w:pPr>
      <w:r w:rsidRPr="00E5258E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166370</wp:posOffset>
                </wp:positionV>
                <wp:extent cx="3359150" cy="0"/>
                <wp:effectExtent l="5715" t="13970" r="698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7976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95pt,13.1pt" to="332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nSHQ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" strokeweight=".16256mm">
                <w10:wrap type="topAndBottom" anchorx="page"/>
              </v:line>
            </w:pict>
          </mc:Fallback>
        </mc:AlternateContent>
      </w:r>
    </w:p>
    <w:p w:rsidR="007E290A" w:rsidRPr="00E5258E" w:rsidRDefault="007E290A">
      <w:pPr>
        <w:pStyle w:val="a3"/>
        <w:spacing w:before="5"/>
        <w:rPr>
          <w:sz w:val="12"/>
          <w:lang w:val="uk-UA"/>
        </w:rPr>
      </w:pPr>
    </w:p>
    <w:p w:rsidR="007E290A" w:rsidRPr="00E5258E" w:rsidRDefault="00E46FB5">
      <w:pPr>
        <w:pStyle w:val="a3"/>
        <w:tabs>
          <w:tab w:val="left" w:pos="5739"/>
        </w:tabs>
        <w:spacing w:before="91"/>
        <w:ind w:left="418"/>
        <w:rPr>
          <w:lang w:val="uk-UA"/>
        </w:rPr>
      </w:pPr>
      <w:r w:rsidRPr="00E5258E">
        <w:rPr>
          <w:lang w:val="uk-UA"/>
        </w:rPr>
        <w:t>Юридична</w:t>
      </w:r>
      <w:r w:rsidRPr="00E5258E">
        <w:rPr>
          <w:spacing w:val="-4"/>
          <w:lang w:val="uk-UA"/>
        </w:rPr>
        <w:t xml:space="preserve"> </w:t>
      </w:r>
      <w:r w:rsidRPr="00E5258E">
        <w:rPr>
          <w:lang w:val="uk-UA"/>
        </w:rPr>
        <w:t>адреса: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</w:p>
    <w:p w:rsidR="007E290A" w:rsidRPr="00E5258E" w:rsidRDefault="007E290A">
      <w:pPr>
        <w:pStyle w:val="a3"/>
        <w:rPr>
          <w:sz w:val="15"/>
          <w:lang w:val="uk-UA"/>
        </w:rPr>
      </w:pPr>
    </w:p>
    <w:p w:rsidR="007E290A" w:rsidRPr="00E5258E" w:rsidRDefault="00E46FB5">
      <w:pPr>
        <w:pStyle w:val="a3"/>
        <w:spacing w:before="91"/>
        <w:ind w:left="418"/>
        <w:rPr>
          <w:lang w:val="uk-UA"/>
        </w:rPr>
      </w:pPr>
      <w:r w:rsidRPr="00E5258E">
        <w:rPr>
          <w:lang w:val="uk-UA"/>
        </w:rPr>
        <w:t>Поточний рахунок:</w:t>
      </w:r>
    </w:p>
    <w:p w:rsidR="007E290A" w:rsidRPr="00E5258E" w:rsidRDefault="00E46FB5">
      <w:pPr>
        <w:pStyle w:val="a3"/>
        <w:tabs>
          <w:tab w:val="left" w:pos="5297"/>
          <w:tab w:val="left" w:pos="5797"/>
        </w:tabs>
        <w:spacing w:before="2"/>
        <w:ind w:left="418" w:right="4699"/>
        <w:rPr>
          <w:lang w:val="uk-UA"/>
        </w:rPr>
      </w:pPr>
      <w:r w:rsidRPr="00E5258E">
        <w:rPr>
          <w:lang w:val="uk-UA"/>
        </w:rPr>
        <w:t>№</w:t>
      </w:r>
      <w:r w:rsidRPr="00E5258E">
        <w:rPr>
          <w:spacing w:val="-1"/>
          <w:lang w:val="uk-UA"/>
        </w:rPr>
        <w:t xml:space="preserve"> </w:t>
      </w:r>
      <w:r w:rsidRPr="00E5258E">
        <w:rPr>
          <w:lang w:val="uk-UA"/>
        </w:rPr>
        <w:t>UA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  <w:r w:rsidRPr="00E5258E">
        <w:rPr>
          <w:u w:val="single"/>
          <w:lang w:val="uk-UA"/>
        </w:rPr>
        <w:tab/>
      </w:r>
      <w:r w:rsidRPr="00E5258E">
        <w:rPr>
          <w:lang w:val="uk-UA"/>
        </w:rPr>
        <w:t xml:space="preserve"> у банку 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</w:p>
    <w:p w:rsidR="007E290A" w:rsidRPr="00E5258E" w:rsidRDefault="007E290A">
      <w:pPr>
        <w:pStyle w:val="a3"/>
        <w:rPr>
          <w:sz w:val="15"/>
          <w:lang w:val="uk-UA"/>
        </w:rPr>
      </w:pPr>
    </w:p>
    <w:p w:rsidR="007E290A" w:rsidRPr="00E5258E" w:rsidRDefault="00E46FB5">
      <w:pPr>
        <w:pStyle w:val="a3"/>
        <w:tabs>
          <w:tab w:val="left" w:pos="3713"/>
        </w:tabs>
        <w:spacing w:before="91" w:line="264" w:lineRule="exact"/>
        <w:ind w:left="418"/>
        <w:rPr>
          <w:lang w:val="uk-UA"/>
        </w:rPr>
      </w:pPr>
      <w:r w:rsidRPr="00E5258E">
        <w:rPr>
          <w:lang w:val="uk-UA"/>
        </w:rPr>
        <w:t>Код за</w:t>
      </w:r>
      <w:r w:rsidRPr="00E5258E">
        <w:rPr>
          <w:spacing w:val="-1"/>
          <w:lang w:val="uk-UA"/>
        </w:rPr>
        <w:t xml:space="preserve"> </w:t>
      </w:r>
      <w:r w:rsidRPr="00E5258E">
        <w:rPr>
          <w:lang w:val="uk-UA"/>
        </w:rPr>
        <w:t>ЄДРПОУ:</w:t>
      </w:r>
      <w:r w:rsidRPr="00E5258E">
        <w:rPr>
          <w:lang w:val="uk-UA"/>
        </w:rPr>
        <w:t xml:space="preserve"> 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</w:p>
    <w:p w:rsidR="007E290A" w:rsidRPr="00E5258E" w:rsidRDefault="00E46FB5">
      <w:pPr>
        <w:pStyle w:val="a3"/>
        <w:tabs>
          <w:tab w:val="left" w:pos="3764"/>
        </w:tabs>
        <w:spacing w:line="264" w:lineRule="exact"/>
        <w:ind w:left="418"/>
        <w:rPr>
          <w:lang w:val="uk-UA"/>
        </w:rPr>
      </w:pPr>
      <w:r w:rsidRPr="00E5258E">
        <w:rPr>
          <w:lang w:val="uk-UA"/>
        </w:rPr>
        <w:t xml:space="preserve">ІПН: 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</w:p>
    <w:p w:rsidR="007E290A" w:rsidRPr="00E5258E" w:rsidRDefault="00E46FB5">
      <w:pPr>
        <w:pStyle w:val="a3"/>
        <w:tabs>
          <w:tab w:val="left" w:pos="3769"/>
        </w:tabs>
        <w:spacing w:before="2" w:line="264" w:lineRule="exact"/>
        <w:ind w:left="418"/>
        <w:rPr>
          <w:lang w:val="uk-UA"/>
        </w:rPr>
      </w:pPr>
      <w:r w:rsidRPr="00E5258E">
        <w:rPr>
          <w:lang w:val="uk-UA"/>
        </w:rPr>
        <w:t>Тел.:</w:t>
      </w:r>
      <w:r w:rsidRPr="00E5258E">
        <w:rPr>
          <w:lang w:val="uk-UA"/>
        </w:rPr>
        <w:t xml:space="preserve"> 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</w:p>
    <w:p w:rsidR="007E290A" w:rsidRPr="00E5258E" w:rsidRDefault="00E46FB5">
      <w:pPr>
        <w:pStyle w:val="a3"/>
        <w:tabs>
          <w:tab w:val="left" w:pos="3711"/>
        </w:tabs>
        <w:spacing w:line="264" w:lineRule="exact"/>
        <w:ind w:left="418"/>
        <w:rPr>
          <w:lang w:val="uk-UA"/>
        </w:rPr>
      </w:pPr>
      <w:r w:rsidRPr="00E5258E">
        <w:rPr>
          <w:lang w:val="uk-UA"/>
        </w:rPr>
        <w:t>e-mail:</w:t>
      </w:r>
      <w:r w:rsidRPr="00E5258E">
        <w:rPr>
          <w:lang w:val="uk-UA"/>
        </w:rPr>
        <w:t xml:space="preserve"> </w:t>
      </w:r>
      <w:r w:rsidRPr="00E5258E">
        <w:rPr>
          <w:u w:val="single"/>
          <w:lang w:val="uk-UA"/>
        </w:rPr>
        <w:t xml:space="preserve"> </w:t>
      </w:r>
      <w:r w:rsidRPr="00E5258E">
        <w:rPr>
          <w:u w:val="single"/>
          <w:lang w:val="uk-UA"/>
        </w:rPr>
        <w:tab/>
      </w:r>
    </w:p>
    <w:p w:rsidR="007E290A" w:rsidRPr="00E5258E" w:rsidRDefault="007E290A">
      <w:pPr>
        <w:pStyle w:val="a3"/>
        <w:rPr>
          <w:sz w:val="20"/>
          <w:lang w:val="uk-UA"/>
        </w:rPr>
      </w:pPr>
    </w:p>
    <w:p w:rsidR="007E290A" w:rsidRPr="00E5258E" w:rsidRDefault="007E290A">
      <w:pPr>
        <w:pStyle w:val="a3"/>
        <w:spacing w:before="10"/>
        <w:rPr>
          <w:sz w:val="15"/>
          <w:lang w:val="uk-UA"/>
        </w:rPr>
      </w:pPr>
    </w:p>
    <w:p w:rsidR="007E290A" w:rsidRPr="00E5258E" w:rsidRDefault="00E46FB5">
      <w:pPr>
        <w:pStyle w:val="a3"/>
        <w:spacing w:before="91"/>
        <w:ind w:left="193" w:right="109" w:firstLine="708"/>
        <w:jc w:val="both"/>
        <w:rPr>
          <w:lang w:val="uk-UA"/>
        </w:rPr>
      </w:pPr>
      <w:r w:rsidRPr="00E5258E">
        <w:rPr>
          <w:lang w:val="uk-UA"/>
        </w:rPr>
        <w:t>Погоджуюсь з цією заявою-приєднанням та засвідчую вільне волевиявлення щодо приєднання до умов Договору в повному обсязі.</w:t>
      </w:r>
    </w:p>
    <w:p w:rsidR="007E290A" w:rsidRPr="00E5258E" w:rsidRDefault="00E46FB5">
      <w:pPr>
        <w:pStyle w:val="a3"/>
        <w:spacing w:before="2"/>
        <w:ind w:left="193" w:right="106" w:firstLine="708"/>
        <w:jc w:val="both"/>
        <w:rPr>
          <w:lang w:val="uk-UA"/>
        </w:rPr>
      </w:pPr>
      <w:r w:rsidRPr="00E5258E">
        <w:rPr>
          <w:lang w:val="uk-UA"/>
        </w:rPr>
        <w:t>З моменту акцептування цієї заяви-приєднання в установленому ПРРЕЕ порядку Споживач та Постачальник набувають усіх прав та обов’язків за Договором і несуть відповідальність за їх невиконання (неналежне виконання) згідно з умовами Договору та чинним законод</w:t>
      </w:r>
      <w:r w:rsidRPr="00E5258E">
        <w:rPr>
          <w:lang w:val="uk-UA"/>
        </w:rPr>
        <w:t>авством України.</w:t>
      </w:r>
    </w:p>
    <w:p w:rsidR="007E290A" w:rsidRPr="00E5258E" w:rsidRDefault="00E46FB5">
      <w:pPr>
        <w:pStyle w:val="a3"/>
        <w:ind w:left="193" w:right="102" w:firstLine="708"/>
        <w:jc w:val="both"/>
        <w:rPr>
          <w:lang w:val="uk-UA"/>
        </w:rPr>
      </w:pPr>
      <w:r w:rsidRPr="00E5258E">
        <w:rPr>
          <w:lang w:val="uk-UA"/>
        </w:rPr>
        <w:t>Своїм підписом підтверджую згоду на автоматизовану обробку персональних даних згідно з чинним</w:t>
      </w:r>
      <w:r w:rsidRPr="00E5258E">
        <w:rPr>
          <w:spacing w:val="-11"/>
          <w:lang w:val="uk-UA"/>
        </w:rPr>
        <w:t xml:space="preserve"> </w:t>
      </w:r>
      <w:r w:rsidRPr="00E5258E">
        <w:rPr>
          <w:lang w:val="uk-UA"/>
        </w:rPr>
        <w:t>законодавством</w:t>
      </w:r>
      <w:r w:rsidRPr="00E5258E">
        <w:rPr>
          <w:spacing w:val="-15"/>
          <w:lang w:val="uk-UA"/>
        </w:rPr>
        <w:t xml:space="preserve"> </w:t>
      </w:r>
      <w:r w:rsidRPr="00E5258E">
        <w:rPr>
          <w:lang w:val="uk-UA"/>
        </w:rPr>
        <w:t>та</w:t>
      </w:r>
      <w:r w:rsidRPr="00E5258E">
        <w:rPr>
          <w:spacing w:val="-11"/>
          <w:lang w:val="uk-UA"/>
        </w:rPr>
        <w:t xml:space="preserve"> </w:t>
      </w:r>
      <w:r w:rsidRPr="00E5258E">
        <w:rPr>
          <w:lang w:val="uk-UA"/>
        </w:rPr>
        <w:t>можливу</w:t>
      </w:r>
      <w:r w:rsidRPr="00E5258E">
        <w:rPr>
          <w:spacing w:val="-12"/>
          <w:lang w:val="uk-UA"/>
        </w:rPr>
        <w:t xml:space="preserve"> </w:t>
      </w:r>
      <w:r w:rsidRPr="00E5258E">
        <w:rPr>
          <w:lang w:val="uk-UA"/>
        </w:rPr>
        <w:t>їх</w:t>
      </w:r>
      <w:r w:rsidRPr="00E5258E">
        <w:rPr>
          <w:spacing w:val="-12"/>
          <w:lang w:val="uk-UA"/>
        </w:rPr>
        <w:t xml:space="preserve"> </w:t>
      </w:r>
      <w:r w:rsidRPr="00E5258E">
        <w:rPr>
          <w:lang w:val="uk-UA"/>
        </w:rPr>
        <w:t>передачу</w:t>
      </w:r>
      <w:r w:rsidRPr="00E5258E">
        <w:rPr>
          <w:spacing w:val="-14"/>
          <w:lang w:val="uk-UA"/>
        </w:rPr>
        <w:t xml:space="preserve"> </w:t>
      </w:r>
      <w:r w:rsidRPr="00E5258E">
        <w:rPr>
          <w:lang w:val="uk-UA"/>
        </w:rPr>
        <w:t>третім</w:t>
      </w:r>
      <w:r w:rsidRPr="00E5258E">
        <w:rPr>
          <w:spacing w:val="-14"/>
          <w:lang w:val="uk-UA"/>
        </w:rPr>
        <w:t xml:space="preserve"> </w:t>
      </w:r>
      <w:r w:rsidRPr="00E5258E">
        <w:rPr>
          <w:lang w:val="uk-UA"/>
        </w:rPr>
        <w:t>особам,</w:t>
      </w:r>
      <w:r w:rsidRPr="00E5258E">
        <w:rPr>
          <w:spacing w:val="-14"/>
          <w:lang w:val="uk-UA"/>
        </w:rPr>
        <w:t xml:space="preserve"> </w:t>
      </w:r>
      <w:r w:rsidRPr="00E5258E">
        <w:rPr>
          <w:lang w:val="uk-UA"/>
        </w:rPr>
        <w:t>які</w:t>
      </w:r>
      <w:r w:rsidRPr="00E5258E">
        <w:rPr>
          <w:spacing w:val="-13"/>
          <w:lang w:val="uk-UA"/>
        </w:rPr>
        <w:t xml:space="preserve"> </w:t>
      </w:r>
      <w:r w:rsidRPr="00E5258E">
        <w:rPr>
          <w:lang w:val="uk-UA"/>
        </w:rPr>
        <w:t>мають</w:t>
      </w:r>
      <w:r w:rsidRPr="00E5258E">
        <w:rPr>
          <w:spacing w:val="-16"/>
          <w:lang w:val="uk-UA"/>
        </w:rPr>
        <w:t xml:space="preserve"> </w:t>
      </w:r>
      <w:r w:rsidRPr="00E5258E">
        <w:rPr>
          <w:lang w:val="uk-UA"/>
        </w:rPr>
        <w:t>право</w:t>
      </w:r>
      <w:r w:rsidRPr="00E5258E">
        <w:rPr>
          <w:spacing w:val="-12"/>
          <w:lang w:val="uk-UA"/>
        </w:rPr>
        <w:t xml:space="preserve"> </w:t>
      </w:r>
      <w:r w:rsidRPr="00E5258E">
        <w:rPr>
          <w:lang w:val="uk-UA"/>
        </w:rPr>
        <w:t>на</w:t>
      </w:r>
      <w:r w:rsidRPr="00E5258E">
        <w:rPr>
          <w:spacing w:val="-11"/>
          <w:lang w:val="uk-UA"/>
        </w:rPr>
        <w:t xml:space="preserve"> </w:t>
      </w:r>
      <w:r w:rsidRPr="00E5258E">
        <w:rPr>
          <w:lang w:val="uk-UA"/>
        </w:rPr>
        <w:t>отримання</w:t>
      </w:r>
      <w:r w:rsidRPr="00E5258E">
        <w:rPr>
          <w:spacing w:val="-12"/>
          <w:lang w:val="uk-UA"/>
        </w:rPr>
        <w:t xml:space="preserve"> </w:t>
      </w:r>
      <w:r w:rsidRPr="00E5258E">
        <w:rPr>
          <w:lang w:val="uk-UA"/>
        </w:rPr>
        <w:t>цих</w:t>
      </w:r>
      <w:r w:rsidRPr="00E5258E">
        <w:rPr>
          <w:spacing w:val="-12"/>
          <w:lang w:val="uk-UA"/>
        </w:rPr>
        <w:t xml:space="preserve"> </w:t>
      </w:r>
      <w:r w:rsidRPr="00E5258E">
        <w:rPr>
          <w:lang w:val="uk-UA"/>
        </w:rPr>
        <w:t>даних згідно з чинним законодавством, у тому числі щодо кіл</w:t>
      </w:r>
      <w:r w:rsidRPr="00E5258E">
        <w:rPr>
          <w:lang w:val="uk-UA"/>
        </w:rPr>
        <w:t>ькісних та/або вартісних обсягів наданих за Договором</w:t>
      </w:r>
      <w:r w:rsidRPr="00E5258E">
        <w:rPr>
          <w:spacing w:val="-1"/>
          <w:lang w:val="uk-UA"/>
        </w:rPr>
        <w:t xml:space="preserve"> </w:t>
      </w:r>
      <w:r w:rsidRPr="00E5258E">
        <w:rPr>
          <w:lang w:val="uk-UA"/>
        </w:rPr>
        <w:t>послуг.</w:t>
      </w:r>
    </w:p>
    <w:p w:rsidR="007E290A" w:rsidRPr="00E5258E" w:rsidRDefault="00E46FB5">
      <w:pPr>
        <w:pStyle w:val="a3"/>
        <w:ind w:left="193" w:right="102" w:firstLine="708"/>
        <w:jc w:val="both"/>
        <w:rPr>
          <w:lang w:val="uk-UA"/>
        </w:rPr>
      </w:pPr>
      <w:r w:rsidRPr="00E5258E">
        <w:rPr>
          <w:lang w:val="uk-UA"/>
        </w:rPr>
        <w:t>Зобов'язуюся письмово повідомити Постачальника про зміну будь-якої інформації та даних, зазначених у заяві-приєднанні у місячний строк, з моменту їх настання.</w:t>
      </w:r>
    </w:p>
    <w:p w:rsidR="007E290A" w:rsidRPr="00E5258E" w:rsidRDefault="007E290A">
      <w:pPr>
        <w:pStyle w:val="a3"/>
        <w:rPr>
          <w:sz w:val="26"/>
          <w:lang w:val="uk-UA"/>
        </w:rPr>
      </w:pPr>
    </w:p>
    <w:p w:rsidR="007E290A" w:rsidRPr="00E5258E" w:rsidRDefault="00E46FB5">
      <w:pPr>
        <w:pStyle w:val="2"/>
        <w:spacing w:before="206"/>
        <w:ind w:left="193" w:right="105" w:firstLine="708"/>
        <w:jc w:val="both"/>
        <w:rPr>
          <w:lang w:val="uk-UA"/>
        </w:rPr>
      </w:pPr>
      <w:r w:rsidRPr="00E5258E">
        <w:rPr>
          <w:lang w:val="uk-UA"/>
        </w:rPr>
        <w:t>Відмітка про згоду Споживача на об</w:t>
      </w:r>
      <w:r w:rsidRPr="00E5258E">
        <w:rPr>
          <w:lang w:val="uk-UA"/>
        </w:rPr>
        <w:t>робку персональних даних та про підписання Споживачем цієї заяви-приєднання:</w:t>
      </w:r>
    </w:p>
    <w:p w:rsidR="007E290A" w:rsidRPr="00E5258E" w:rsidRDefault="007E290A">
      <w:pPr>
        <w:pStyle w:val="a3"/>
        <w:spacing w:before="1" w:after="1"/>
        <w:rPr>
          <w:b/>
          <w:sz w:val="11"/>
          <w:lang w:val="uk-UA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394"/>
        <w:gridCol w:w="3416"/>
        <w:gridCol w:w="3251"/>
      </w:tblGrid>
      <w:tr w:rsidR="007E290A" w:rsidRPr="00E5258E">
        <w:trPr>
          <w:trHeight w:val="319"/>
        </w:trPr>
        <w:tc>
          <w:tcPr>
            <w:tcW w:w="3394" w:type="dxa"/>
          </w:tcPr>
          <w:p w:rsidR="007E290A" w:rsidRPr="00E5258E" w:rsidRDefault="00E46FB5">
            <w:pPr>
              <w:pStyle w:val="TableParagraph"/>
              <w:tabs>
                <w:tab w:val="left" w:pos="660"/>
                <w:tab w:val="left" w:pos="2614"/>
              </w:tabs>
              <w:spacing w:line="255" w:lineRule="exact"/>
              <w:ind w:left="200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«</w:t>
            </w:r>
            <w:r w:rsidRPr="00E5258E">
              <w:rPr>
                <w:b/>
                <w:sz w:val="23"/>
                <w:u w:val="single"/>
                <w:lang w:val="uk-UA"/>
              </w:rPr>
              <w:t xml:space="preserve"> </w:t>
            </w:r>
            <w:r w:rsidRPr="00E5258E">
              <w:rPr>
                <w:b/>
                <w:sz w:val="23"/>
                <w:u w:val="single"/>
                <w:lang w:val="uk-UA"/>
              </w:rPr>
              <w:tab/>
            </w:r>
            <w:r w:rsidRPr="00E5258E">
              <w:rPr>
                <w:b/>
                <w:sz w:val="23"/>
                <w:lang w:val="uk-UA"/>
              </w:rPr>
              <w:t>»</w:t>
            </w:r>
            <w:r w:rsidRPr="00E5258E">
              <w:rPr>
                <w:b/>
                <w:sz w:val="23"/>
                <w:u w:val="single"/>
                <w:lang w:val="uk-UA"/>
              </w:rPr>
              <w:t xml:space="preserve"> </w:t>
            </w:r>
            <w:r w:rsidRPr="00E5258E">
              <w:rPr>
                <w:b/>
                <w:sz w:val="23"/>
                <w:u w:val="single"/>
                <w:lang w:val="uk-UA"/>
              </w:rPr>
              <w:tab/>
            </w:r>
            <w:r w:rsidRPr="00E5258E">
              <w:rPr>
                <w:b/>
                <w:sz w:val="23"/>
                <w:lang w:val="uk-UA"/>
              </w:rPr>
              <w:t>20</w:t>
            </w:r>
            <w:r w:rsidRPr="00E5258E">
              <w:rPr>
                <w:b/>
                <w:spacing w:val="55"/>
                <w:sz w:val="23"/>
                <w:u w:val="single"/>
                <w:lang w:val="uk-UA"/>
              </w:rPr>
              <w:t xml:space="preserve"> </w:t>
            </w:r>
            <w:r w:rsidRPr="00E5258E">
              <w:rPr>
                <w:b/>
                <w:sz w:val="23"/>
                <w:lang w:val="uk-UA"/>
              </w:rPr>
              <w:t>р.</w:t>
            </w:r>
          </w:p>
        </w:tc>
        <w:tc>
          <w:tcPr>
            <w:tcW w:w="3416" w:type="dxa"/>
          </w:tcPr>
          <w:p w:rsidR="007E290A" w:rsidRPr="00E5258E" w:rsidRDefault="00E46FB5">
            <w:pPr>
              <w:pStyle w:val="TableParagraph"/>
              <w:tabs>
                <w:tab w:val="left" w:pos="3293"/>
              </w:tabs>
              <w:spacing w:line="255" w:lineRule="exact"/>
              <w:ind w:left="135"/>
              <w:rPr>
                <w:sz w:val="23"/>
                <w:lang w:val="uk-UA"/>
              </w:rPr>
            </w:pPr>
            <w:r w:rsidRPr="00E5258E">
              <w:rPr>
                <w:sz w:val="23"/>
                <w:u w:val="single"/>
                <w:lang w:val="uk-UA"/>
              </w:rPr>
              <w:t xml:space="preserve"> </w:t>
            </w:r>
            <w:r w:rsidRPr="00E5258E">
              <w:rPr>
                <w:sz w:val="23"/>
                <w:u w:val="single"/>
                <w:lang w:val="uk-UA"/>
              </w:rPr>
              <w:tab/>
            </w:r>
          </w:p>
        </w:tc>
        <w:tc>
          <w:tcPr>
            <w:tcW w:w="3251" w:type="dxa"/>
          </w:tcPr>
          <w:p w:rsidR="007E290A" w:rsidRPr="00E5258E" w:rsidRDefault="00E46FB5">
            <w:pPr>
              <w:pStyle w:val="TableParagraph"/>
              <w:tabs>
                <w:tab w:val="left" w:pos="3103"/>
              </w:tabs>
              <w:spacing w:line="255" w:lineRule="exact"/>
              <w:ind w:left="175"/>
              <w:rPr>
                <w:sz w:val="23"/>
                <w:lang w:val="uk-UA"/>
              </w:rPr>
            </w:pPr>
            <w:r w:rsidRPr="00E5258E">
              <w:rPr>
                <w:sz w:val="23"/>
                <w:u w:val="single"/>
                <w:lang w:val="uk-UA"/>
              </w:rPr>
              <w:t xml:space="preserve"> </w:t>
            </w:r>
            <w:r w:rsidRPr="00E5258E">
              <w:rPr>
                <w:sz w:val="23"/>
                <w:u w:val="single"/>
                <w:lang w:val="uk-UA"/>
              </w:rPr>
              <w:tab/>
            </w:r>
          </w:p>
        </w:tc>
      </w:tr>
      <w:tr w:rsidR="007E290A" w:rsidRPr="00E5258E">
        <w:trPr>
          <w:trHeight w:val="583"/>
        </w:trPr>
        <w:tc>
          <w:tcPr>
            <w:tcW w:w="3394" w:type="dxa"/>
          </w:tcPr>
          <w:p w:rsidR="007E290A" w:rsidRPr="00E5258E" w:rsidRDefault="00E46FB5">
            <w:pPr>
              <w:pStyle w:val="TableParagraph"/>
              <w:spacing w:before="58" w:line="264" w:lineRule="exact"/>
              <w:ind w:left="200" w:right="1144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(дата подання заяви- приєднання)</w:t>
            </w:r>
          </w:p>
        </w:tc>
        <w:tc>
          <w:tcPr>
            <w:tcW w:w="3416" w:type="dxa"/>
          </w:tcPr>
          <w:p w:rsidR="007E290A" w:rsidRPr="00E5258E" w:rsidRDefault="00E46FB5">
            <w:pPr>
              <w:pStyle w:val="TableParagraph"/>
              <w:spacing w:before="55"/>
              <w:ind w:left="843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(особистий підпис)</w:t>
            </w:r>
          </w:p>
        </w:tc>
        <w:tc>
          <w:tcPr>
            <w:tcW w:w="3251" w:type="dxa"/>
          </w:tcPr>
          <w:p w:rsidR="007E290A" w:rsidRPr="00E5258E" w:rsidRDefault="00E46FB5">
            <w:pPr>
              <w:pStyle w:val="TableParagraph"/>
              <w:spacing w:before="55"/>
              <w:ind w:left="884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(П.І.Б. Споживача)</w:t>
            </w:r>
          </w:p>
        </w:tc>
      </w:tr>
    </w:tbl>
    <w:p w:rsidR="007E290A" w:rsidRPr="00E5258E" w:rsidRDefault="007E290A">
      <w:pPr>
        <w:rPr>
          <w:sz w:val="23"/>
          <w:lang w:val="uk-UA"/>
        </w:rPr>
        <w:sectPr w:rsidR="007E290A" w:rsidRPr="00E5258E">
          <w:pgSz w:w="11900" w:h="16850"/>
          <w:pgMar w:top="500" w:right="460" w:bottom="280" w:left="940" w:header="720" w:footer="720" w:gutter="0"/>
          <w:cols w:space="720"/>
        </w:sectPr>
      </w:pPr>
    </w:p>
    <w:p w:rsidR="007E290A" w:rsidRPr="00E5258E" w:rsidRDefault="00E46FB5">
      <w:pPr>
        <w:pStyle w:val="a3"/>
        <w:spacing w:before="73"/>
        <w:ind w:left="12044" w:right="343" w:firstLine="208"/>
        <w:jc w:val="right"/>
        <w:rPr>
          <w:lang w:val="uk-UA"/>
        </w:rPr>
      </w:pPr>
      <w:r w:rsidRPr="00E5258E">
        <w:rPr>
          <w:b/>
          <w:lang w:val="uk-UA"/>
        </w:rPr>
        <w:lastRenderedPageBreak/>
        <w:t xml:space="preserve">Додаток 1 </w:t>
      </w:r>
      <w:r w:rsidRPr="00E5258E">
        <w:rPr>
          <w:lang w:val="uk-UA"/>
        </w:rPr>
        <w:t>до Заяви-приєднання до</w:t>
      </w:r>
      <w:r w:rsidRPr="00E5258E">
        <w:rPr>
          <w:lang w:val="uk-UA"/>
        </w:rPr>
        <w:t xml:space="preserve"> </w:t>
      </w:r>
      <w:r w:rsidRPr="00E5258E">
        <w:rPr>
          <w:lang w:val="uk-UA"/>
        </w:rPr>
        <w:t>публічного Договору про постачання</w:t>
      </w:r>
      <w:r w:rsidRPr="00E5258E">
        <w:rPr>
          <w:lang w:val="uk-UA"/>
        </w:rPr>
        <w:t xml:space="preserve"> </w:t>
      </w:r>
      <w:r w:rsidRPr="00E5258E">
        <w:rPr>
          <w:lang w:val="uk-UA"/>
        </w:rPr>
        <w:t>електричної енергії споживачу</w:t>
      </w:r>
    </w:p>
    <w:p w:rsidR="007E290A" w:rsidRPr="00E5258E" w:rsidRDefault="007E290A">
      <w:pPr>
        <w:pStyle w:val="a3"/>
        <w:spacing w:before="1"/>
        <w:rPr>
          <w:lang w:val="uk-UA"/>
        </w:rPr>
      </w:pPr>
    </w:p>
    <w:p w:rsidR="007E290A" w:rsidRPr="00E5258E" w:rsidRDefault="00E46FB5">
      <w:pPr>
        <w:pStyle w:val="2"/>
        <w:ind w:left="3258"/>
        <w:rPr>
          <w:lang w:val="uk-UA"/>
        </w:rPr>
      </w:pPr>
      <w:r w:rsidRPr="00E5258E">
        <w:rPr>
          <w:lang w:val="uk-UA"/>
        </w:rPr>
        <w:t>ПЕРЕЛІК ЕІС- КОДІВ ТОЧОК ОБЛІКУ ЕЛЕКТРОЕНЕРГІЇ ЗА ОБ’ЄКТАМИ СПОЖИВАЧА</w:t>
      </w:r>
    </w:p>
    <w:p w:rsidR="007E290A" w:rsidRPr="00E5258E" w:rsidRDefault="007E290A">
      <w:pPr>
        <w:pStyle w:val="a3"/>
        <w:rPr>
          <w:b/>
          <w:lang w:val="uk-UA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557"/>
        <w:gridCol w:w="2948"/>
        <w:gridCol w:w="2127"/>
        <w:gridCol w:w="1985"/>
        <w:gridCol w:w="1405"/>
        <w:gridCol w:w="1133"/>
        <w:gridCol w:w="3214"/>
      </w:tblGrid>
      <w:tr w:rsidR="007E290A" w:rsidRPr="00E5258E">
        <w:trPr>
          <w:trHeight w:val="1058"/>
        </w:trPr>
        <w:tc>
          <w:tcPr>
            <w:tcW w:w="449" w:type="dxa"/>
          </w:tcPr>
          <w:p w:rsidR="007E290A" w:rsidRPr="00E5258E" w:rsidRDefault="007E290A">
            <w:pPr>
              <w:pStyle w:val="TableParagraph"/>
              <w:spacing w:before="3"/>
              <w:rPr>
                <w:b/>
                <w:sz w:val="34"/>
                <w:lang w:val="uk-UA"/>
              </w:rPr>
            </w:pPr>
          </w:p>
          <w:p w:rsidR="007E290A" w:rsidRPr="00E5258E" w:rsidRDefault="00E46FB5">
            <w:pPr>
              <w:pStyle w:val="TableParagraph"/>
              <w:ind w:left="107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№</w:t>
            </w:r>
          </w:p>
        </w:tc>
        <w:tc>
          <w:tcPr>
            <w:tcW w:w="2557" w:type="dxa"/>
          </w:tcPr>
          <w:p w:rsidR="007E290A" w:rsidRPr="00E5258E" w:rsidRDefault="007E290A">
            <w:pPr>
              <w:pStyle w:val="TableParagraph"/>
              <w:spacing w:before="3"/>
              <w:rPr>
                <w:b/>
                <w:sz w:val="34"/>
                <w:lang w:val="uk-UA"/>
              </w:rPr>
            </w:pPr>
          </w:p>
          <w:p w:rsidR="007E290A" w:rsidRPr="00E5258E" w:rsidRDefault="00E46FB5">
            <w:pPr>
              <w:pStyle w:val="TableParagraph"/>
              <w:ind w:left="501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Адреса об’єкта</w:t>
            </w:r>
          </w:p>
        </w:tc>
        <w:tc>
          <w:tcPr>
            <w:tcW w:w="2948" w:type="dxa"/>
          </w:tcPr>
          <w:p w:rsidR="007E290A" w:rsidRPr="00E5258E" w:rsidRDefault="007E290A">
            <w:pPr>
              <w:pStyle w:val="TableParagraph"/>
              <w:spacing w:before="9"/>
              <w:rPr>
                <w:b/>
                <w:lang w:val="uk-UA"/>
              </w:rPr>
            </w:pPr>
          </w:p>
          <w:p w:rsidR="007E290A" w:rsidRPr="00E5258E" w:rsidRDefault="00E46FB5">
            <w:pPr>
              <w:pStyle w:val="TableParagraph"/>
              <w:ind w:left="138" w:right="110" w:firstLine="271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Місце встановлення (назва ПС/№ТП/комірка)</w:t>
            </w:r>
          </w:p>
        </w:tc>
        <w:tc>
          <w:tcPr>
            <w:tcW w:w="2127" w:type="dxa"/>
          </w:tcPr>
          <w:p w:rsidR="007E290A" w:rsidRPr="00E5258E" w:rsidRDefault="007E290A">
            <w:pPr>
              <w:pStyle w:val="TableParagraph"/>
              <w:spacing w:before="3"/>
              <w:rPr>
                <w:b/>
                <w:sz w:val="34"/>
                <w:lang w:val="uk-UA"/>
              </w:rPr>
            </w:pPr>
          </w:p>
          <w:p w:rsidR="007E290A" w:rsidRPr="00E5258E" w:rsidRDefault="00E46FB5">
            <w:pPr>
              <w:pStyle w:val="TableParagraph"/>
              <w:ind w:left="212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Тип лічильника</w:t>
            </w:r>
          </w:p>
        </w:tc>
        <w:tc>
          <w:tcPr>
            <w:tcW w:w="1985" w:type="dxa"/>
          </w:tcPr>
          <w:p w:rsidR="007E290A" w:rsidRPr="00E5258E" w:rsidRDefault="007E290A">
            <w:pPr>
              <w:pStyle w:val="TableParagraph"/>
              <w:spacing w:before="9"/>
              <w:rPr>
                <w:b/>
                <w:lang w:val="uk-UA"/>
              </w:rPr>
            </w:pPr>
          </w:p>
          <w:p w:rsidR="007E290A" w:rsidRPr="00E5258E" w:rsidRDefault="00E46FB5">
            <w:pPr>
              <w:pStyle w:val="TableParagraph"/>
              <w:ind w:left="673" w:right="359" w:hanging="291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Заводський номер</w:t>
            </w:r>
          </w:p>
        </w:tc>
        <w:tc>
          <w:tcPr>
            <w:tcW w:w="1405" w:type="dxa"/>
          </w:tcPr>
          <w:p w:rsidR="007E290A" w:rsidRPr="00E5258E" w:rsidRDefault="00E46FB5">
            <w:pPr>
              <w:pStyle w:val="TableParagraph"/>
              <w:ind w:left="162" w:right="154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Наявність АСКОЕ (ЛУЗОД),</w:t>
            </w:r>
          </w:p>
          <w:p w:rsidR="007E290A" w:rsidRPr="00E5258E" w:rsidRDefault="00E46FB5">
            <w:pPr>
              <w:pStyle w:val="TableParagraph"/>
              <w:spacing w:line="245" w:lineRule="exact"/>
              <w:ind w:left="162" w:right="154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Так/Ні</w:t>
            </w:r>
          </w:p>
        </w:tc>
        <w:tc>
          <w:tcPr>
            <w:tcW w:w="1133" w:type="dxa"/>
          </w:tcPr>
          <w:p w:rsidR="007E290A" w:rsidRPr="00E5258E" w:rsidRDefault="00E46FB5">
            <w:pPr>
              <w:pStyle w:val="TableParagraph"/>
              <w:spacing w:before="130"/>
              <w:ind w:left="105" w:right="98" w:hanging="4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Клас напруги, 1/2</w:t>
            </w:r>
          </w:p>
        </w:tc>
        <w:tc>
          <w:tcPr>
            <w:tcW w:w="3214" w:type="dxa"/>
          </w:tcPr>
          <w:p w:rsidR="007E290A" w:rsidRPr="00E5258E" w:rsidRDefault="007E290A">
            <w:pPr>
              <w:pStyle w:val="TableParagraph"/>
              <w:spacing w:before="9"/>
              <w:rPr>
                <w:b/>
                <w:lang w:val="uk-UA"/>
              </w:rPr>
            </w:pPr>
          </w:p>
          <w:p w:rsidR="007E290A" w:rsidRPr="00E5258E" w:rsidRDefault="00E46FB5">
            <w:pPr>
              <w:pStyle w:val="TableParagraph"/>
              <w:ind w:left="525" w:right="500" w:firstLine="314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ЕІС-код точки комерційного обліку</w:t>
            </w:r>
          </w:p>
        </w:tc>
      </w:tr>
      <w:tr w:rsidR="007E290A" w:rsidRPr="00E5258E">
        <w:trPr>
          <w:trHeight w:val="275"/>
        </w:trPr>
        <w:tc>
          <w:tcPr>
            <w:tcW w:w="449" w:type="dxa"/>
          </w:tcPr>
          <w:p w:rsidR="007E290A" w:rsidRPr="00E5258E" w:rsidRDefault="00E46FB5">
            <w:pPr>
              <w:pStyle w:val="TableParagraph"/>
              <w:spacing w:before="6" w:line="250" w:lineRule="exact"/>
              <w:ind w:left="107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1</w:t>
            </w:r>
          </w:p>
        </w:tc>
        <w:tc>
          <w:tcPr>
            <w:tcW w:w="2557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2948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2127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985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405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1133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3214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7E290A" w:rsidRPr="00E5258E">
        <w:trPr>
          <w:trHeight w:val="266"/>
        </w:trPr>
        <w:tc>
          <w:tcPr>
            <w:tcW w:w="449" w:type="dxa"/>
          </w:tcPr>
          <w:p w:rsidR="007E290A" w:rsidRPr="00E5258E" w:rsidRDefault="00E46FB5">
            <w:pPr>
              <w:pStyle w:val="TableParagraph"/>
              <w:spacing w:before="1" w:line="245" w:lineRule="exact"/>
              <w:ind w:left="107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2</w:t>
            </w:r>
          </w:p>
        </w:tc>
        <w:tc>
          <w:tcPr>
            <w:tcW w:w="2557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948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127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1985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1405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1133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3214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</w:tbl>
    <w:p w:rsidR="007E290A" w:rsidRPr="00E5258E" w:rsidRDefault="007E290A">
      <w:pPr>
        <w:pStyle w:val="a3"/>
        <w:spacing w:before="9"/>
        <w:rPr>
          <w:b/>
          <w:sz w:val="22"/>
          <w:lang w:val="uk-UA"/>
        </w:rPr>
      </w:pPr>
    </w:p>
    <w:p w:rsidR="007E290A" w:rsidRPr="00E5258E" w:rsidRDefault="00E46FB5">
      <w:pPr>
        <w:spacing w:before="1" w:line="264" w:lineRule="exact"/>
        <w:ind w:left="328" w:right="667"/>
        <w:jc w:val="center"/>
        <w:rPr>
          <w:b/>
          <w:sz w:val="23"/>
          <w:lang w:val="uk-UA"/>
        </w:rPr>
      </w:pPr>
      <w:r w:rsidRPr="00E5258E">
        <w:rPr>
          <w:b/>
          <w:sz w:val="23"/>
          <w:lang w:val="uk-UA"/>
        </w:rPr>
        <w:t>ЗАЯВЛЕНІ ОБСЯГИ СПОЖИВАННЯ ЕЛЕКТРИЧНОЇ ЕНЕРГІЇ У РОЗРАХУНКОВИХ ПЕРІОДАХ НА ВІДПОВІДНИХ КЛАСАХ НАПРУГИ,</w:t>
      </w:r>
    </w:p>
    <w:p w:rsidR="007E290A" w:rsidRPr="00E5258E" w:rsidRDefault="00E46FB5">
      <w:pPr>
        <w:spacing w:line="264" w:lineRule="exact"/>
        <w:ind w:left="328" w:right="666"/>
        <w:jc w:val="center"/>
        <w:rPr>
          <w:b/>
          <w:sz w:val="23"/>
          <w:lang w:val="uk-UA"/>
        </w:rPr>
      </w:pPr>
      <w:r w:rsidRPr="00E5258E">
        <w:rPr>
          <w:b/>
          <w:sz w:val="23"/>
          <w:lang w:val="uk-UA"/>
        </w:rPr>
        <w:t>МВт.год.</w:t>
      </w:r>
    </w:p>
    <w:p w:rsidR="007E290A" w:rsidRPr="00E5258E" w:rsidRDefault="007E290A">
      <w:pPr>
        <w:pStyle w:val="a3"/>
        <w:spacing w:before="2"/>
        <w:rPr>
          <w:b/>
          <w:lang w:val="uk-UA"/>
        </w:rPr>
      </w:pPr>
    </w:p>
    <w:tbl>
      <w:tblPr>
        <w:tblStyle w:val="TableNormal"/>
        <w:tblW w:w="0" w:type="auto"/>
        <w:tblInd w:w="4353" w:type="dxa"/>
        <w:tblBorders>
          <w:top w:val="single" w:sz="4" w:space="0" w:color="12123C"/>
          <w:left w:val="single" w:sz="4" w:space="0" w:color="12123C"/>
          <w:bottom w:val="single" w:sz="4" w:space="0" w:color="12123C"/>
          <w:right w:val="single" w:sz="4" w:space="0" w:color="12123C"/>
          <w:insideH w:val="single" w:sz="4" w:space="0" w:color="12123C"/>
          <w:insideV w:val="single" w:sz="4" w:space="0" w:color="12123C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338"/>
        <w:gridCol w:w="2338"/>
      </w:tblGrid>
      <w:tr w:rsidR="007E290A" w:rsidRPr="00E5258E">
        <w:trPr>
          <w:trHeight w:val="263"/>
        </w:trPr>
        <w:tc>
          <w:tcPr>
            <w:tcW w:w="2340" w:type="dxa"/>
            <w:tcBorders>
              <w:lef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left="797" w:right="787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Період</w:t>
            </w:r>
          </w:p>
        </w:tc>
        <w:tc>
          <w:tcPr>
            <w:tcW w:w="2338" w:type="dxa"/>
            <w:tcBorders>
              <w:bottom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left="817" w:right="814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1 клас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left="819" w:right="812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2 клас</w:t>
            </w:r>
          </w:p>
        </w:tc>
      </w:tr>
      <w:tr w:rsidR="007E290A" w:rsidRPr="00E5258E">
        <w:trPr>
          <w:trHeight w:val="268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before="1" w:line="247" w:lineRule="exact"/>
              <w:ind w:left="795" w:right="78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Січень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6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before="1" w:line="245" w:lineRule="exact"/>
              <w:ind w:left="797" w:right="78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Лютий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3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right="721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Березень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5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6" w:lineRule="exact"/>
              <w:ind w:right="779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Квітень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3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right="759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Травень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3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right="757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Червень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5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6" w:lineRule="exact"/>
              <w:ind w:right="793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Липень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3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right="745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Серпень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3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right="704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Вересень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6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before="1" w:line="245" w:lineRule="exact"/>
              <w:ind w:right="728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Жовтень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3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4" w:lineRule="exact"/>
              <w:ind w:right="687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Листопад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  <w:tr w:rsidR="007E290A" w:rsidRPr="00E5258E">
        <w:trPr>
          <w:trHeight w:val="265"/>
        </w:trPr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:rsidR="007E290A" w:rsidRPr="00E5258E" w:rsidRDefault="00E46FB5">
            <w:pPr>
              <w:pStyle w:val="TableParagraph"/>
              <w:spacing w:line="246" w:lineRule="exact"/>
              <w:ind w:right="752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Грудень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</w:tr>
    </w:tbl>
    <w:p w:rsidR="007E290A" w:rsidRPr="00E5258E" w:rsidRDefault="007E290A">
      <w:pPr>
        <w:pStyle w:val="a3"/>
        <w:rPr>
          <w:b/>
          <w:sz w:val="26"/>
          <w:lang w:val="uk-UA"/>
        </w:rPr>
      </w:pPr>
    </w:p>
    <w:p w:rsidR="007E290A" w:rsidRPr="00E5258E" w:rsidRDefault="00E46FB5">
      <w:pPr>
        <w:spacing w:before="228"/>
        <w:ind w:left="1422"/>
        <w:rPr>
          <w:b/>
          <w:sz w:val="23"/>
          <w:lang w:val="uk-UA"/>
        </w:rPr>
      </w:pPr>
      <w:r w:rsidRPr="00E5258E">
        <w:rPr>
          <w:b/>
          <w:sz w:val="23"/>
          <w:lang w:val="uk-UA"/>
        </w:rPr>
        <w:t>Підпис Споживача:</w:t>
      </w:r>
    </w:p>
    <w:p w:rsidR="007E290A" w:rsidRPr="00E5258E" w:rsidRDefault="007E290A">
      <w:pPr>
        <w:pStyle w:val="a3"/>
        <w:spacing w:before="8"/>
        <w:rPr>
          <w:b/>
          <w:lang w:val="uk-UA"/>
        </w:rPr>
      </w:pPr>
    </w:p>
    <w:tbl>
      <w:tblPr>
        <w:tblStyle w:val="TableNormal"/>
        <w:tblW w:w="0" w:type="auto"/>
        <w:tblInd w:w="1566" w:type="dxa"/>
        <w:tblLayout w:type="fixed"/>
        <w:tblLook w:val="01E0" w:firstRow="1" w:lastRow="1" w:firstColumn="1" w:lastColumn="1" w:noHBand="0" w:noVBand="0"/>
      </w:tblPr>
      <w:tblGrid>
        <w:gridCol w:w="3106"/>
        <w:gridCol w:w="3107"/>
        <w:gridCol w:w="2991"/>
      </w:tblGrid>
      <w:tr w:rsidR="007E290A" w:rsidRPr="00E5258E">
        <w:trPr>
          <w:trHeight w:val="247"/>
        </w:trPr>
        <w:tc>
          <w:tcPr>
            <w:tcW w:w="3106" w:type="dxa"/>
            <w:tcBorders>
              <w:bottom w:val="single" w:sz="6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3107" w:type="dxa"/>
          </w:tcPr>
          <w:p w:rsidR="007E290A" w:rsidRPr="00E5258E" w:rsidRDefault="007E290A">
            <w:pPr>
              <w:pStyle w:val="TableParagraph"/>
              <w:rPr>
                <w:sz w:val="18"/>
                <w:lang w:val="uk-UA"/>
              </w:rPr>
            </w:pPr>
          </w:p>
        </w:tc>
        <w:tc>
          <w:tcPr>
            <w:tcW w:w="2991" w:type="dxa"/>
            <w:tcBorders>
              <w:bottom w:val="single" w:sz="6" w:space="0" w:color="000000"/>
            </w:tcBorders>
          </w:tcPr>
          <w:p w:rsidR="007E290A" w:rsidRPr="00E5258E" w:rsidRDefault="007E290A">
            <w:pPr>
              <w:pStyle w:val="TableParagraph"/>
              <w:rPr>
                <w:sz w:val="16"/>
                <w:lang w:val="uk-UA"/>
              </w:rPr>
            </w:pPr>
          </w:p>
        </w:tc>
      </w:tr>
      <w:tr w:rsidR="007E290A" w:rsidRPr="00E5258E">
        <w:trPr>
          <w:trHeight w:val="285"/>
        </w:trPr>
        <w:tc>
          <w:tcPr>
            <w:tcW w:w="3106" w:type="dxa"/>
            <w:tcBorders>
              <w:top w:val="single" w:sz="6" w:space="0" w:color="000000"/>
            </w:tcBorders>
          </w:tcPr>
          <w:p w:rsidR="007E290A" w:rsidRPr="00E5258E" w:rsidRDefault="00E46FB5">
            <w:pPr>
              <w:pStyle w:val="TableParagraph"/>
              <w:spacing w:before="28" w:line="245" w:lineRule="exact"/>
              <w:ind w:left="609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(особистий підпис)</w:t>
            </w:r>
          </w:p>
        </w:tc>
        <w:tc>
          <w:tcPr>
            <w:tcW w:w="3107" w:type="dxa"/>
          </w:tcPr>
          <w:p w:rsidR="007E290A" w:rsidRPr="00E5258E" w:rsidRDefault="007E290A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2991" w:type="dxa"/>
            <w:tcBorders>
              <w:top w:val="single" w:sz="6" w:space="0" w:color="000000"/>
            </w:tcBorders>
          </w:tcPr>
          <w:p w:rsidR="007E290A" w:rsidRPr="00E5258E" w:rsidRDefault="00E46FB5">
            <w:pPr>
              <w:pStyle w:val="TableParagraph"/>
              <w:spacing w:before="28" w:line="245" w:lineRule="exact"/>
              <w:ind w:left="563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(П.І.Б. Споживача)</w:t>
            </w:r>
          </w:p>
        </w:tc>
      </w:tr>
    </w:tbl>
    <w:p w:rsidR="007E290A" w:rsidRPr="00E5258E" w:rsidRDefault="007E290A">
      <w:pPr>
        <w:spacing w:line="245" w:lineRule="exact"/>
        <w:rPr>
          <w:sz w:val="23"/>
          <w:lang w:val="uk-UA"/>
        </w:rPr>
        <w:sectPr w:rsidR="007E290A" w:rsidRPr="00E5258E">
          <w:pgSz w:w="16850" w:h="11900" w:orient="landscape"/>
          <w:pgMar w:top="900" w:right="220" w:bottom="280" w:left="560" w:header="720" w:footer="720" w:gutter="0"/>
          <w:cols w:space="720"/>
        </w:sectPr>
      </w:pPr>
    </w:p>
    <w:p w:rsidR="007E290A" w:rsidRPr="00E5258E" w:rsidRDefault="00E46FB5">
      <w:pPr>
        <w:pStyle w:val="a3"/>
        <w:spacing w:before="64"/>
        <w:ind w:left="7246" w:right="122" w:hanging="383"/>
        <w:jc w:val="right"/>
        <w:rPr>
          <w:lang w:val="uk-UA"/>
        </w:rPr>
      </w:pPr>
      <w:r w:rsidRPr="00E5258E">
        <w:rPr>
          <w:b/>
          <w:lang w:val="uk-UA"/>
        </w:rPr>
        <w:lastRenderedPageBreak/>
        <w:t xml:space="preserve">Додаток 2 </w:t>
      </w:r>
      <w:r w:rsidRPr="00E5258E">
        <w:rPr>
          <w:lang w:val="uk-UA"/>
        </w:rPr>
        <w:t>до Заяви-приєднання</w:t>
      </w:r>
      <w:r w:rsidRPr="00E5258E">
        <w:rPr>
          <w:lang w:val="uk-UA"/>
        </w:rPr>
        <w:t xml:space="preserve"> </w:t>
      </w:r>
      <w:r w:rsidRPr="00E5258E">
        <w:rPr>
          <w:lang w:val="uk-UA"/>
        </w:rPr>
        <w:t>до публічного Договору про</w:t>
      </w:r>
    </w:p>
    <w:p w:rsidR="007E290A" w:rsidRPr="00E5258E" w:rsidRDefault="00E46FB5">
      <w:pPr>
        <w:pStyle w:val="a3"/>
        <w:spacing w:before="2"/>
        <w:ind w:right="125"/>
        <w:jc w:val="right"/>
        <w:rPr>
          <w:lang w:val="uk-UA"/>
        </w:rPr>
      </w:pPr>
      <w:r w:rsidRPr="00E5258E">
        <w:rPr>
          <w:lang w:val="uk-UA"/>
        </w:rPr>
        <w:t>постачання електричної енергії споживачу</w:t>
      </w:r>
    </w:p>
    <w:p w:rsidR="007E290A" w:rsidRPr="00E5258E" w:rsidRDefault="007E290A">
      <w:pPr>
        <w:pStyle w:val="a3"/>
        <w:rPr>
          <w:sz w:val="26"/>
          <w:lang w:val="uk-UA"/>
        </w:rPr>
      </w:pPr>
    </w:p>
    <w:p w:rsidR="007E290A" w:rsidRPr="00E5258E" w:rsidRDefault="007E290A">
      <w:pPr>
        <w:pStyle w:val="a3"/>
        <w:rPr>
          <w:sz w:val="26"/>
          <w:lang w:val="uk-UA"/>
        </w:rPr>
      </w:pPr>
    </w:p>
    <w:p w:rsidR="007E290A" w:rsidRPr="00E5258E" w:rsidRDefault="007E290A">
      <w:pPr>
        <w:pStyle w:val="a3"/>
        <w:spacing w:before="2"/>
        <w:rPr>
          <w:sz w:val="34"/>
          <w:lang w:val="uk-UA"/>
        </w:rPr>
      </w:pPr>
    </w:p>
    <w:p w:rsidR="007E290A" w:rsidRPr="00E5258E" w:rsidRDefault="00E46FB5">
      <w:pPr>
        <w:ind w:left="2459"/>
        <w:rPr>
          <w:b/>
          <w:i/>
          <w:sz w:val="23"/>
          <w:lang w:val="uk-UA"/>
        </w:rPr>
      </w:pPr>
      <w:r w:rsidRPr="00E5258E">
        <w:rPr>
          <w:spacing w:val="-58"/>
          <w:sz w:val="23"/>
          <w:u w:val="thick"/>
          <w:lang w:val="uk-UA"/>
        </w:rPr>
        <w:t xml:space="preserve"> </w:t>
      </w:r>
      <w:r w:rsidRPr="00E5258E">
        <w:rPr>
          <w:b/>
          <w:i/>
          <w:spacing w:val="-5"/>
          <w:sz w:val="23"/>
          <w:u w:val="thick"/>
          <w:lang w:val="uk-UA"/>
        </w:rPr>
        <w:t xml:space="preserve">ЗРАЗОК ФОРМИ </w:t>
      </w:r>
      <w:r w:rsidRPr="00E5258E">
        <w:rPr>
          <w:b/>
          <w:i/>
          <w:spacing w:val="-3"/>
          <w:sz w:val="23"/>
          <w:u w:val="thick"/>
          <w:lang w:val="uk-UA"/>
        </w:rPr>
        <w:t xml:space="preserve">ДЛЯ </w:t>
      </w:r>
      <w:r w:rsidRPr="00E5258E">
        <w:rPr>
          <w:b/>
          <w:i/>
          <w:spacing w:val="-6"/>
          <w:sz w:val="23"/>
          <w:u w:val="thick"/>
          <w:lang w:val="uk-UA"/>
        </w:rPr>
        <w:t>ЗАПОВНЕННЯ СПОЖИВАЧЕМ</w:t>
      </w:r>
    </w:p>
    <w:p w:rsidR="007E290A" w:rsidRPr="00E5258E" w:rsidRDefault="007E290A">
      <w:pPr>
        <w:pStyle w:val="a3"/>
        <w:spacing w:before="8"/>
        <w:rPr>
          <w:b/>
          <w:i/>
          <w:sz w:val="26"/>
          <w:lang w:val="uk-UA"/>
        </w:rPr>
      </w:pPr>
    </w:p>
    <w:p w:rsidR="007E290A" w:rsidRPr="00E5258E" w:rsidRDefault="00E46FB5">
      <w:pPr>
        <w:pStyle w:val="2"/>
        <w:spacing w:before="91" w:line="297" w:lineRule="auto"/>
        <w:ind w:left="4660" w:hanging="3993"/>
        <w:rPr>
          <w:lang w:val="uk-UA"/>
        </w:rPr>
      </w:pPr>
      <w:r w:rsidRPr="00E5258E">
        <w:rPr>
          <w:spacing w:val="-5"/>
          <w:lang w:val="uk-UA"/>
        </w:rPr>
        <w:t xml:space="preserve">ПЕРЕЛІК </w:t>
      </w:r>
      <w:r w:rsidRPr="00E5258E">
        <w:rPr>
          <w:spacing w:val="-6"/>
          <w:lang w:val="uk-UA"/>
        </w:rPr>
        <w:t xml:space="preserve">ВІДПОВІДАЛЬНИХ </w:t>
      </w:r>
      <w:r w:rsidRPr="00E5258E">
        <w:rPr>
          <w:spacing w:val="-5"/>
          <w:lang w:val="uk-UA"/>
        </w:rPr>
        <w:t xml:space="preserve">ОСІБ </w:t>
      </w:r>
      <w:r w:rsidRPr="00E5258E">
        <w:rPr>
          <w:spacing w:val="-6"/>
          <w:lang w:val="uk-UA"/>
        </w:rPr>
        <w:t xml:space="preserve">СПОЖИВАЧА </w:t>
      </w:r>
      <w:r w:rsidRPr="00E5258E">
        <w:rPr>
          <w:spacing w:val="-3"/>
          <w:lang w:val="uk-UA"/>
        </w:rPr>
        <w:t xml:space="preserve">ДЛЯ </w:t>
      </w:r>
      <w:r w:rsidRPr="00E5258E">
        <w:rPr>
          <w:spacing w:val="-5"/>
          <w:lang w:val="uk-UA"/>
        </w:rPr>
        <w:t xml:space="preserve">ДОСТУПУ </w:t>
      </w:r>
      <w:r w:rsidRPr="00E5258E">
        <w:rPr>
          <w:spacing w:val="-3"/>
          <w:lang w:val="uk-UA"/>
        </w:rPr>
        <w:t xml:space="preserve">ДО </w:t>
      </w:r>
      <w:r w:rsidRPr="00E5258E">
        <w:rPr>
          <w:spacing w:val="-6"/>
          <w:lang w:val="uk-UA"/>
        </w:rPr>
        <w:t xml:space="preserve">ОСОБИСТОГО </w:t>
      </w:r>
      <w:r w:rsidRPr="00E5258E">
        <w:rPr>
          <w:spacing w:val="-5"/>
          <w:lang w:val="uk-UA"/>
        </w:rPr>
        <w:t>КАБІНЕТУ</w:t>
      </w:r>
    </w:p>
    <w:p w:rsidR="007E290A" w:rsidRPr="00E5258E" w:rsidRDefault="007E290A">
      <w:pPr>
        <w:pStyle w:val="a3"/>
        <w:spacing w:before="1"/>
        <w:rPr>
          <w:b/>
          <w:sz w:val="29"/>
          <w:lang w:val="uk-UA"/>
        </w:rPr>
      </w:pPr>
    </w:p>
    <w:p w:rsidR="007E290A" w:rsidRPr="00E5258E" w:rsidRDefault="00E46FB5">
      <w:pPr>
        <w:pStyle w:val="a4"/>
        <w:numPr>
          <w:ilvl w:val="0"/>
          <w:numId w:val="1"/>
        </w:numPr>
        <w:tabs>
          <w:tab w:val="left" w:pos="839"/>
        </w:tabs>
        <w:spacing w:before="1" w:line="300" w:lineRule="auto"/>
        <w:ind w:right="114"/>
        <w:rPr>
          <w:sz w:val="23"/>
          <w:lang w:val="uk-UA"/>
        </w:rPr>
      </w:pPr>
      <w:r w:rsidRPr="00E5258E">
        <w:rPr>
          <w:spacing w:val="-5"/>
          <w:sz w:val="23"/>
          <w:lang w:val="uk-UA"/>
        </w:rPr>
        <w:t xml:space="preserve">Споживач </w:t>
      </w:r>
      <w:r w:rsidRPr="00E5258E">
        <w:rPr>
          <w:spacing w:val="-4"/>
          <w:sz w:val="23"/>
          <w:lang w:val="uk-UA"/>
        </w:rPr>
        <w:t xml:space="preserve">надає </w:t>
      </w:r>
      <w:r w:rsidRPr="00E5258E">
        <w:rPr>
          <w:spacing w:val="-5"/>
          <w:sz w:val="23"/>
          <w:lang w:val="uk-UA"/>
        </w:rPr>
        <w:t xml:space="preserve">згоду </w:t>
      </w:r>
      <w:r w:rsidRPr="00E5258E">
        <w:rPr>
          <w:spacing w:val="-4"/>
          <w:sz w:val="23"/>
          <w:lang w:val="uk-UA"/>
        </w:rPr>
        <w:t xml:space="preserve">для </w:t>
      </w:r>
      <w:r w:rsidRPr="00E5258E">
        <w:rPr>
          <w:spacing w:val="-5"/>
          <w:sz w:val="23"/>
          <w:lang w:val="uk-UA"/>
        </w:rPr>
        <w:t xml:space="preserve">доступу </w:t>
      </w:r>
      <w:r w:rsidRPr="00E5258E">
        <w:rPr>
          <w:spacing w:val="-3"/>
          <w:sz w:val="23"/>
          <w:lang w:val="uk-UA"/>
        </w:rPr>
        <w:t xml:space="preserve">до </w:t>
      </w:r>
      <w:r w:rsidRPr="00E5258E">
        <w:rPr>
          <w:spacing w:val="-5"/>
          <w:sz w:val="23"/>
          <w:lang w:val="uk-UA"/>
        </w:rPr>
        <w:t xml:space="preserve">особистого кабінету </w:t>
      </w:r>
      <w:r w:rsidRPr="00E5258E">
        <w:rPr>
          <w:spacing w:val="-6"/>
          <w:sz w:val="23"/>
          <w:lang w:val="uk-UA"/>
        </w:rPr>
        <w:t xml:space="preserve">Споживача </w:t>
      </w:r>
      <w:r w:rsidRPr="00E5258E">
        <w:rPr>
          <w:spacing w:val="-5"/>
          <w:sz w:val="23"/>
          <w:lang w:val="uk-UA"/>
        </w:rPr>
        <w:t xml:space="preserve">своїм </w:t>
      </w:r>
      <w:r w:rsidRPr="00E5258E">
        <w:rPr>
          <w:spacing w:val="-6"/>
          <w:sz w:val="23"/>
          <w:lang w:val="uk-UA"/>
        </w:rPr>
        <w:t xml:space="preserve">представникам </w:t>
      </w:r>
      <w:r w:rsidRPr="00E5258E">
        <w:rPr>
          <w:sz w:val="23"/>
          <w:lang w:val="uk-UA"/>
        </w:rPr>
        <w:t xml:space="preserve">з </w:t>
      </w:r>
      <w:r w:rsidRPr="00E5258E">
        <w:rPr>
          <w:spacing w:val="-5"/>
          <w:sz w:val="23"/>
          <w:lang w:val="uk-UA"/>
        </w:rPr>
        <w:t xml:space="preserve">наступними </w:t>
      </w:r>
      <w:r w:rsidRPr="00E5258E">
        <w:rPr>
          <w:spacing w:val="-6"/>
          <w:sz w:val="23"/>
          <w:lang w:val="uk-UA"/>
        </w:rPr>
        <w:t>реєстраційними</w:t>
      </w:r>
      <w:r w:rsidRPr="00E5258E">
        <w:rPr>
          <w:spacing w:val="-17"/>
          <w:sz w:val="23"/>
          <w:lang w:val="uk-UA"/>
        </w:rPr>
        <w:t xml:space="preserve"> </w:t>
      </w:r>
      <w:r w:rsidRPr="00E5258E">
        <w:rPr>
          <w:spacing w:val="-5"/>
          <w:sz w:val="23"/>
          <w:lang w:val="uk-UA"/>
        </w:rPr>
        <w:t>даними:</w:t>
      </w:r>
    </w:p>
    <w:p w:rsidR="007E290A" w:rsidRPr="00E5258E" w:rsidRDefault="007E290A">
      <w:pPr>
        <w:pStyle w:val="a3"/>
        <w:spacing w:before="6"/>
        <w:rPr>
          <w:sz w:val="12"/>
          <w:lang w:val="uk-UA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19"/>
        <w:gridCol w:w="972"/>
        <w:gridCol w:w="746"/>
        <w:gridCol w:w="1111"/>
        <w:gridCol w:w="1641"/>
        <w:gridCol w:w="1726"/>
        <w:gridCol w:w="1541"/>
      </w:tblGrid>
      <w:tr w:rsidR="007E290A" w:rsidRPr="00E5258E">
        <w:trPr>
          <w:trHeight w:val="1465"/>
        </w:trPr>
        <w:tc>
          <w:tcPr>
            <w:tcW w:w="449" w:type="dxa"/>
          </w:tcPr>
          <w:p w:rsidR="007E290A" w:rsidRPr="00E5258E" w:rsidRDefault="007E290A">
            <w:pPr>
              <w:pStyle w:val="TableParagraph"/>
              <w:rPr>
                <w:sz w:val="26"/>
                <w:lang w:val="uk-UA"/>
              </w:rPr>
            </w:pPr>
          </w:p>
          <w:p w:rsidR="007E290A" w:rsidRPr="00E5258E" w:rsidRDefault="00E46FB5">
            <w:pPr>
              <w:pStyle w:val="TableParagraph"/>
              <w:spacing w:before="196"/>
              <w:ind w:left="8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№</w:t>
            </w:r>
          </w:p>
        </w:tc>
        <w:tc>
          <w:tcPr>
            <w:tcW w:w="1719" w:type="dxa"/>
          </w:tcPr>
          <w:p w:rsidR="007E290A" w:rsidRPr="00E5258E" w:rsidRDefault="00E46FB5">
            <w:pPr>
              <w:pStyle w:val="TableParagraph"/>
              <w:spacing w:before="164"/>
              <w:ind w:left="132" w:right="126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ПІБ</w:t>
            </w:r>
          </w:p>
          <w:p w:rsidR="007E290A" w:rsidRPr="00E5258E" w:rsidRDefault="00E46FB5">
            <w:pPr>
              <w:pStyle w:val="TableParagraph"/>
              <w:spacing w:before="67" w:line="300" w:lineRule="auto"/>
              <w:ind w:left="133" w:right="126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представника Споживача</w:t>
            </w:r>
          </w:p>
        </w:tc>
        <w:tc>
          <w:tcPr>
            <w:tcW w:w="972" w:type="dxa"/>
          </w:tcPr>
          <w:p w:rsidR="007E290A" w:rsidRPr="00E5258E" w:rsidRDefault="007E290A">
            <w:pPr>
              <w:pStyle w:val="TableParagraph"/>
              <w:rPr>
                <w:sz w:val="26"/>
                <w:lang w:val="uk-UA"/>
              </w:rPr>
            </w:pPr>
          </w:p>
          <w:p w:rsidR="007E290A" w:rsidRPr="00E5258E" w:rsidRDefault="00E46FB5">
            <w:pPr>
              <w:pStyle w:val="TableParagraph"/>
              <w:spacing w:before="196"/>
              <w:ind w:left="112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Посада</w:t>
            </w:r>
          </w:p>
        </w:tc>
        <w:tc>
          <w:tcPr>
            <w:tcW w:w="746" w:type="dxa"/>
          </w:tcPr>
          <w:p w:rsidR="007E290A" w:rsidRPr="00E5258E" w:rsidRDefault="007E290A">
            <w:pPr>
              <w:pStyle w:val="TableParagraph"/>
              <w:spacing w:before="7"/>
              <w:rPr>
                <w:sz w:val="28"/>
                <w:lang w:val="uk-UA"/>
              </w:rPr>
            </w:pPr>
          </w:p>
          <w:p w:rsidR="007E290A" w:rsidRPr="00E5258E" w:rsidRDefault="00E46FB5">
            <w:pPr>
              <w:pStyle w:val="TableParagraph"/>
              <w:spacing w:before="1"/>
              <w:ind w:left="131" w:right="125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Е-</w:t>
            </w:r>
          </w:p>
          <w:p w:rsidR="007E290A" w:rsidRPr="00E5258E" w:rsidRDefault="00E46FB5">
            <w:pPr>
              <w:pStyle w:val="TableParagraph"/>
              <w:spacing w:before="66"/>
              <w:ind w:left="135" w:right="125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mail</w:t>
            </w:r>
          </w:p>
        </w:tc>
        <w:tc>
          <w:tcPr>
            <w:tcW w:w="1111" w:type="dxa"/>
          </w:tcPr>
          <w:p w:rsidR="007E290A" w:rsidRPr="00E5258E" w:rsidRDefault="007E290A">
            <w:pPr>
              <w:pStyle w:val="TableParagraph"/>
              <w:rPr>
                <w:sz w:val="26"/>
                <w:lang w:val="uk-UA"/>
              </w:rPr>
            </w:pPr>
          </w:p>
          <w:p w:rsidR="007E290A" w:rsidRPr="00E5258E" w:rsidRDefault="00E46FB5">
            <w:pPr>
              <w:pStyle w:val="TableParagraph"/>
              <w:spacing w:before="196"/>
              <w:ind w:left="107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Телефон</w:t>
            </w:r>
          </w:p>
        </w:tc>
        <w:tc>
          <w:tcPr>
            <w:tcW w:w="1641" w:type="dxa"/>
          </w:tcPr>
          <w:p w:rsidR="007E290A" w:rsidRPr="00E5258E" w:rsidRDefault="00E46FB5">
            <w:pPr>
              <w:pStyle w:val="TableParagraph"/>
              <w:spacing w:before="164" w:line="300" w:lineRule="auto"/>
              <w:ind w:left="108" w:right="92" w:firstLine="120"/>
              <w:jc w:val="both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Має доступ до Кабінету Споживача**</w:t>
            </w:r>
          </w:p>
        </w:tc>
        <w:tc>
          <w:tcPr>
            <w:tcW w:w="1726" w:type="dxa"/>
          </w:tcPr>
          <w:p w:rsidR="007E290A" w:rsidRPr="00E5258E" w:rsidRDefault="00E46FB5">
            <w:pPr>
              <w:pStyle w:val="TableParagraph"/>
              <w:spacing w:line="300" w:lineRule="auto"/>
              <w:ind w:left="109" w:right="95" w:hanging="2"/>
              <w:jc w:val="center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Редагування заявленого (загального) споживання**</w:t>
            </w:r>
          </w:p>
        </w:tc>
        <w:tc>
          <w:tcPr>
            <w:tcW w:w="1541" w:type="dxa"/>
          </w:tcPr>
          <w:p w:rsidR="007E290A" w:rsidRPr="00E5258E" w:rsidRDefault="00E46FB5">
            <w:pPr>
              <w:pStyle w:val="TableParagraph"/>
              <w:spacing w:line="300" w:lineRule="auto"/>
              <w:ind w:left="214" w:right="82" w:hanging="108"/>
              <w:rPr>
                <w:b/>
                <w:sz w:val="23"/>
                <w:lang w:val="uk-UA"/>
              </w:rPr>
            </w:pPr>
            <w:r w:rsidRPr="00E5258E">
              <w:rPr>
                <w:b/>
                <w:sz w:val="23"/>
                <w:lang w:val="uk-UA"/>
              </w:rPr>
              <w:t>Редагування деталізації (прогнозу) заявки**</w:t>
            </w:r>
          </w:p>
        </w:tc>
      </w:tr>
      <w:tr w:rsidR="007E290A" w:rsidRPr="00E5258E">
        <w:trPr>
          <w:trHeight w:val="474"/>
        </w:trPr>
        <w:tc>
          <w:tcPr>
            <w:tcW w:w="449" w:type="dxa"/>
          </w:tcPr>
          <w:p w:rsidR="007E290A" w:rsidRPr="00E5258E" w:rsidRDefault="00E46FB5">
            <w:pPr>
              <w:pStyle w:val="TableParagraph"/>
              <w:spacing w:before="1"/>
              <w:ind w:left="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1</w:t>
            </w:r>
          </w:p>
        </w:tc>
        <w:tc>
          <w:tcPr>
            <w:tcW w:w="1719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972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746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1111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1641" w:type="dxa"/>
          </w:tcPr>
          <w:p w:rsidR="007E290A" w:rsidRPr="00E5258E" w:rsidRDefault="00E46FB5">
            <w:pPr>
              <w:pStyle w:val="TableParagraph"/>
              <w:spacing w:before="1"/>
              <w:ind w:left="477" w:right="465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  <w:tc>
          <w:tcPr>
            <w:tcW w:w="1726" w:type="dxa"/>
          </w:tcPr>
          <w:p w:rsidR="007E290A" w:rsidRPr="00E5258E" w:rsidRDefault="00E46FB5">
            <w:pPr>
              <w:pStyle w:val="TableParagraph"/>
              <w:spacing w:before="1"/>
              <w:ind w:right="525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  <w:tc>
          <w:tcPr>
            <w:tcW w:w="1541" w:type="dxa"/>
          </w:tcPr>
          <w:p w:rsidR="007E290A" w:rsidRPr="00E5258E" w:rsidRDefault="00E46FB5">
            <w:pPr>
              <w:pStyle w:val="TableParagraph"/>
              <w:spacing w:before="1"/>
              <w:ind w:left="425" w:right="41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</w:tr>
      <w:tr w:rsidR="007E290A" w:rsidRPr="00E5258E">
        <w:trPr>
          <w:trHeight w:val="474"/>
        </w:trPr>
        <w:tc>
          <w:tcPr>
            <w:tcW w:w="449" w:type="dxa"/>
          </w:tcPr>
          <w:p w:rsidR="007E290A" w:rsidRPr="00E5258E" w:rsidRDefault="00E46FB5">
            <w:pPr>
              <w:pStyle w:val="TableParagraph"/>
              <w:spacing w:before="1"/>
              <w:ind w:left="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2</w:t>
            </w:r>
          </w:p>
        </w:tc>
        <w:tc>
          <w:tcPr>
            <w:tcW w:w="1719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972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746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1111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1641" w:type="dxa"/>
          </w:tcPr>
          <w:p w:rsidR="007E290A" w:rsidRPr="00E5258E" w:rsidRDefault="00E46FB5">
            <w:pPr>
              <w:pStyle w:val="TableParagraph"/>
              <w:spacing w:before="1"/>
              <w:ind w:left="477" w:right="465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  <w:tc>
          <w:tcPr>
            <w:tcW w:w="1726" w:type="dxa"/>
          </w:tcPr>
          <w:p w:rsidR="007E290A" w:rsidRPr="00E5258E" w:rsidRDefault="00E46FB5">
            <w:pPr>
              <w:pStyle w:val="TableParagraph"/>
              <w:spacing w:before="1"/>
              <w:ind w:right="525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  <w:tc>
          <w:tcPr>
            <w:tcW w:w="1541" w:type="dxa"/>
          </w:tcPr>
          <w:p w:rsidR="007E290A" w:rsidRPr="00E5258E" w:rsidRDefault="00E46FB5">
            <w:pPr>
              <w:pStyle w:val="TableParagraph"/>
              <w:spacing w:before="1"/>
              <w:ind w:left="425" w:right="41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</w:tr>
      <w:tr w:rsidR="007E290A" w:rsidRPr="00E5258E">
        <w:trPr>
          <w:trHeight w:val="475"/>
        </w:trPr>
        <w:tc>
          <w:tcPr>
            <w:tcW w:w="449" w:type="dxa"/>
          </w:tcPr>
          <w:p w:rsidR="007E290A" w:rsidRPr="00E5258E" w:rsidRDefault="00E46FB5">
            <w:pPr>
              <w:pStyle w:val="TableParagraph"/>
              <w:spacing w:line="263" w:lineRule="exact"/>
              <w:ind w:left="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3</w:t>
            </w:r>
          </w:p>
        </w:tc>
        <w:tc>
          <w:tcPr>
            <w:tcW w:w="1719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972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746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1111" w:type="dxa"/>
          </w:tcPr>
          <w:p w:rsidR="007E290A" w:rsidRPr="00E5258E" w:rsidRDefault="007E290A">
            <w:pPr>
              <w:pStyle w:val="TableParagraph"/>
              <w:rPr>
                <w:lang w:val="uk-UA"/>
              </w:rPr>
            </w:pPr>
          </w:p>
        </w:tc>
        <w:tc>
          <w:tcPr>
            <w:tcW w:w="1641" w:type="dxa"/>
          </w:tcPr>
          <w:p w:rsidR="007E290A" w:rsidRPr="00E5258E" w:rsidRDefault="00E46FB5">
            <w:pPr>
              <w:pStyle w:val="TableParagraph"/>
              <w:spacing w:line="263" w:lineRule="exact"/>
              <w:ind w:left="477" w:right="465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  <w:tc>
          <w:tcPr>
            <w:tcW w:w="1726" w:type="dxa"/>
          </w:tcPr>
          <w:p w:rsidR="007E290A" w:rsidRPr="00E5258E" w:rsidRDefault="00E46FB5">
            <w:pPr>
              <w:pStyle w:val="TableParagraph"/>
              <w:spacing w:line="263" w:lineRule="exact"/>
              <w:ind w:right="525"/>
              <w:jc w:val="right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  <w:tc>
          <w:tcPr>
            <w:tcW w:w="1541" w:type="dxa"/>
          </w:tcPr>
          <w:p w:rsidR="007E290A" w:rsidRPr="00E5258E" w:rsidRDefault="00E46FB5">
            <w:pPr>
              <w:pStyle w:val="TableParagraph"/>
              <w:spacing w:line="263" w:lineRule="exact"/>
              <w:ind w:left="425" w:right="417"/>
              <w:jc w:val="center"/>
              <w:rPr>
                <w:sz w:val="23"/>
                <w:lang w:val="uk-UA"/>
              </w:rPr>
            </w:pPr>
            <w:r w:rsidRPr="00E5258E">
              <w:rPr>
                <w:sz w:val="23"/>
                <w:lang w:val="uk-UA"/>
              </w:rPr>
              <w:t>Так/Ні</w:t>
            </w:r>
          </w:p>
        </w:tc>
      </w:tr>
    </w:tbl>
    <w:p w:rsidR="007E290A" w:rsidRPr="00E5258E" w:rsidRDefault="007E290A">
      <w:pPr>
        <w:pStyle w:val="a3"/>
        <w:spacing w:before="8"/>
        <w:rPr>
          <w:sz w:val="28"/>
          <w:lang w:val="uk-UA"/>
        </w:rPr>
      </w:pPr>
    </w:p>
    <w:p w:rsidR="007E290A" w:rsidRPr="00E5258E" w:rsidRDefault="00E46FB5">
      <w:pPr>
        <w:pStyle w:val="a3"/>
        <w:ind w:left="118"/>
        <w:rPr>
          <w:lang w:val="uk-UA"/>
        </w:rPr>
      </w:pPr>
      <w:r w:rsidRPr="00E5258E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155575</wp:posOffset>
                </wp:positionV>
                <wp:extent cx="2354580" cy="0"/>
                <wp:effectExtent l="12700" t="6985" r="1397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5E143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pt,12.25pt" to="267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" strokeweight=".6pt">
                <w10:wrap anchorx="page"/>
              </v:line>
            </w:pict>
          </mc:Fallback>
        </mc:AlternateContent>
      </w:r>
      <w:r w:rsidRPr="00E5258E">
        <w:rPr>
          <w:lang w:val="uk-UA"/>
        </w:rPr>
        <w:t>**обраний варіант необхідно підкреслити</w:t>
      </w:r>
    </w:p>
    <w:p w:rsidR="007E290A" w:rsidRPr="00E5258E" w:rsidRDefault="00E46FB5">
      <w:pPr>
        <w:pStyle w:val="a4"/>
        <w:numPr>
          <w:ilvl w:val="0"/>
          <w:numId w:val="1"/>
        </w:numPr>
        <w:tabs>
          <w:tab w:val="left" w:pos="839"/>
        </w:tabs>
        <w:spacing w:before="67" w:line="300" w:lineRule="auto"/>
        <w:ind w:right="118"/>
        <w:rPr>
          <w:sz w:val="23"/>
          <w:lang w:val="uk-UA"/>
        </w:rPr>
      </w:pPr>
      <w:r w:rsidRPr="00E5258E">
        <w:rPr>
          <w:spacing w:val="-4"/>
          <w:sz w:val="23"/>
          <w:lang w:val="uk-UA"/>
        </w:rPr>
        <w:t xml:space="preserve">Щодо </w:t>
      </w:r>
      <w:r w:rsidRPr="00E5258E">
        <w:rPr>
          <w:spacing w:val="-5"/>
          <w:sz w:val="23"/>
          <w:lang w:val="uk-UA"/>
        </w:rPr>
        <w:t xml:space="preserve">зміни </w:t>
      </w:r>
      <w:r w:rsidRPr="00E5258E">
        <w:rPr>
          <w:spacing w:val="-6"/>
          <w:sz w:val="23"/>
          <w:lang w:val="uk-UA"/>
        </w:rPr>
        <w:t xml:space="preserve">реєстраційних </w:t>
      </w:r>
      <w:r w:rsidRPr="00E5258E">
        <w:rPr>
          <w:spacing w:val="-5"/>
          <w:sz w:val="23"/>
          <w:lang w:val="uk-UA"/>
        </w:rPr>
        <w:t xml:space="preserve">даних Споживач </w:t>
      </w:r>
      <w:r w:rsidRPr="00E5258E">
        <w:rPr>
          <w:spacing w:val="-3"/>
          <w:sz w:val="23"/>
          <w:lang w:val="uk-UA"/>
        </w:rPr>
        <w:t xml:space="preserve">має </w:t>
      </w:r>
      <w:r w:rsidRPr="00E5258E">
        <w:rPr>
          <w:spacing w:val="-6"/>
          <w:sz w:val="23"/>
          <w:lang w:val="uk-UA"/>
        </w:rPr>
        <w:t xml:space="preserve">письмово </w:t>
      </w:r>
      <w:r w:rsidRPr="00E5258E">
        <w:rPr>
          <w:spacing w:val="-5"/>
          <w:sz w:val="23"/>
          <w:lang w:val="uk-UA"/>
        </w:rPr>
        <w:t xml:space="preserve">попередити </w:t>
      </w:r>
      <w:r w:rsidRPr="00E5258E">
        <w:rPr>
          <w:spacing w:val="-6"/>
          <w:sz w:val="23"/>
          <w:lang w:val="uk-UA"/>
        </w:rPr>
        <w:t xml:space="preserve">Постачальника </w:t>
      </w:r>
      <w:r w:rsidRPr="00E5258E">
        <w:rPr>
          <w:spacing w:val="-3"/>
          <w:sz w:val="23"/>
          <w:lang w:val="uk-UA"/>
        </w:rPr>
        <w:t xml:space="preserve">не </w:t>
      </w:r>
      <w:r w:rsidRPr="00E5258E">
        <w:rPr>
          <w:spacing w:val="-5"/>
          <w:sz w:val="23"/>
          <w:lang w:val="uk-UA"/>
        </w:rPr>
        <w:t xml:space="preserve">пізніше </w:t>
      </w:r>
      <w:r w:rsidRPr="00E5258E">
        <w:rPr>
          <w:spacing w:val="-4"/>
          <w:sz w:val="23"/>
          <w:lang w:val="uk-UA"/>
        </w:rPr>
        <w:t>ніж</w:t>
      </w:r>
      <w:r w:rsidRPr="00E5258E">
        <w:rPr>
          <w:spacing w:val="-11"/>
          <w:sz w:val="23"/>
          <w:lang w:val="uk-UA"/>
        </w:rPr>
        <w:t xml:space="preserve"> </w:t>
      </w:r>
      <w:r w:rsidRPr="00E5258E">
        <w:rPr>
          <w:spacing w:val="-3"/>
          <w:sz w:val="23"/>
          <w:lang w:val="uk-UA"/>
        </w:rPr>
        <w:t>за</w:t>
      </w:r>
      <w:r w:rsidRPr="00E5258E">
        <w:rPr>
          <w:spacing w:val="-9"/>
          <w:sz w:val="23"/>
          <w:lang w:val="uk-UA"/>
        </w:rPr>
        <w:t xml:space="preserve"> </w:t>
      </w:r>
      <w:r w:rsidRPr="00E5258E">
        <w:rPr>
          <w:b/>
          <w:sz w:val="23"/>
          <w:lang w:val="uk-UA"/>
        </w:rPr>
        <w:t>5</w:t>
      </w:r>
      <w:r w:rsidRPr="00E5258E">
        <w:rPr>
          <w:b/>
          <w:spacing w:val="-12"/>
          <w:sz w:val="23"/>
          <w:lang w:val="uk-UA"/>
        </w:rPr>
        <w:t xml:space="preserve"> </w:t>
      </w:r>
      <w:r w:rsidRPr="00E5258E">
        <w:rPr>
          <w:b/>
          <w:spacing w:val="-5"/>
          <w:sz w:val="23"/>
          <w:lang w:val="uk-UA"/>
        </w:rPr>
        <w:t>(п’ять)</w:t>
      </w:r>
      <w:r w:rsidRPr="00E5258E">
        <w:rPr>
          <w:b/>
          <w:spacing w:val="-12"/>
          <w:sz w:val="23"/>
          <w:lang w:val="uk-UA"/>
        </w:rPr>
        <w:t xml:space="preserve"> </w:t>
      </w:r>
      <w:r w:rsidRPr="00E5258E">
        <w:rPr>
          <w:b/>
          <w:spacing w:val="-5"/>
          <w:sz w:val="23"/>
          <w:lang w:val="uk-UA"/>
        </w:rPr>
        <w:t>днів</w:t>
      </w:r>
      <w:r w:rsidRPr="00E5258E">
        <w:rPr>
          <w:b/>
          <w:spacing w:val="-9"/>
          <w:sz w:val="23"/>
          <w:lang w:val="uk-UA"/>
        </w:rPr>
        <w:t xml:space="preserve"> </w:t>
      </w:r>
      <w:r w:rsidRPr="00E5258E">
        <w:rPr>
          <w:spacing w:val="-3"/>
          <w:sz w:val="23"/>
          <w:lang w:val="uk-UA"/>
        </w:rPr>
        <w:t>до</w:t>
      </w:r>
      <w:r w:rsidRPr="00E5258E">
        <w:rPr>
          <w:spacing w:val="-12"/>
          <w:sz w:val="23"/>
          <w:lang w:val="uk-UA"/>
        </w:rPr>
        <w:t xml:space="preserve"> </w:t>
      </w:r>
      <w:r w:rsidRPr="00E5258E">
        <w:rPr>
          <w:spacing w:val="-4"/>
          <w:sz w:val="23"/>
          <w:lang w:val="uk-UA"/>
        </w:rPr>
        <w:t>дати</w:t>
      </w:r>
      <w:r w:rsidRPr="00E5258E">
        <w:rPr>
          <w:spacing w:val="-11"/>
          <w:sz w:val="23"/>
          <w:lang w:val="uk-UA"/>
        </w:rPr>
        <w:t xml:space="preserve"> </w:t>
      </w:r>
      <w:r w:rsidRPr="00E5258E">
        <w:rPr>
          <w:spacing w:val="-5"/>
          <w:sz w:val="23"/>
          <w:lang w:val="uk-UA"/>
        </w:rPr>
        <w:t>проведення</w:t>
      </w:r>
      <w:r w:rsidRPr="00E5258E">
        <w:rPr>
          <w:spacing w:val="-10"/>
          <w:sz w:val="23"/>
          <w:lang w:val="uk-UA"/>
        </w:rPr>
        <w:t xml:space="preserve"> </w:t>
      </w:r>
      <w:r w:rsidRPr="00E5258E">
        <w:rPr>
          <w:spacing w:val="-5"/>
          <w:sz w:val="23"/>
          <w:lang w:val="uk-UA"/>
        </w:rPr>
        <w:t>таких</w:t>
      </w:r>
      <w:r w:rsidRPr="00E5258E">
        <w:rPr>
          <w:spacing w:val="-10"/>
          <w:sz w:val="23"/>
          <w:lang w:val="uk-UA"/>
        </w:rPr>
        <w:t xml:space="preserve"> </w:t>
      </w:r>
      <w:r w:rsidRPr="00E5258E">
        <w:rPr>
          <w:spacing w:val="-5"/>
          <w:sz w:val="23"/>
          <w:lang w:val="uk-UA"/>
        </w:rPr>
        <w:t>змін.</w:t>
      </w:r>
    </w:p>
    <w:p w:rsidR="007E290A" w:rsidRPr="00E5258E" w:rsidRDefault="00E46FB5">
      <w:pPr>
        <w:pStyle w:val="a4"/>
        <w:numPr>
          <w:ilvl w:val="0"/>
          <w:numId w:val="1"/>
        </w:numPr>
        <w:tabs>
          <w:tab w:val="left" w:pos="839"/>
        </w:tabs>
        <w:spacing w:line="300" w:lineRule="auto"/>
        <w:ind w:right="117"/>
        <w:rPr>
          <w:sz w:val="23"/>
          <w:lang w:val="uk-UA"/>
        </w:rPr>
      </w:pPr>
      <w:r w:rsidRPr="00E5258E">
        <w:rPr>
          <w:spacing w:val="-5"/>
          <w:sz w:val="23"/>
          <w:lang w:val="uk-UA"/>
        </w:rPr>
        <w:t xml:space="preserve">Споживач несе </w:t>
      </w:r>
      <w:r w:rsidRPr="00E5258E">
        <w:rPr>
          <w:spacing w:val="-6"/>
          <w:sz w:val="23"/>
          <w:lang w:val="uk-UA"/>
        </w:rPr>
        <w:t xml:space="preserve">відповідальність </w:t>
      </w:r>
      <w:r w:rsidRPr="00E5258E">
        <w:rPr>
          <w:spacing w:val="-4"/>
          <w:sz w:val="23"/>
          <w:lang w:val="uk-UA"/>
        </w:rPr>
        <w:t xml:space="preserve">за </w:t>
      </w:r>
      <w:r w:rsidRPr="00E5258E">
        <w:rPr>
          <w:spacing w:val="-6"/>
          <w:sz w:val="23"/>
          <w:lang w:val="uk-UA"/>
        </w:rPr>
        <w:t xml:space="preserve">достовірність, </w:t>
      </w:r>
      <w:r w:rsidRPr="00E5258E">
        <w:rPr>
          <w:spacing w:val="-5"/>
          <w:sz w:val="23"/>
          <w:lang w:val="uk-UA"/>
        </w:rPr>
        <w:t xml:space="preserve">актуальність </w:t>
      </w:r>
      <w:r w:rsidRPr="00E5258E">
        <w:rPr>
          <w:spacing w:val="-3"/>
          <w:sz w:val="23"/>
          <w:lang w:val="uk-UA"/>
        </w:rPr>
        <w:t xml:space="preserve">та </w:t>
      </w:r>
      <w:r w:rsidRPr="00E5258E">
        <w:rPr>
          <w:spacing w:val="-5"/>
          <w:sz w:val="23"/>
          <w:lang w:val="uk-UA"/>
        </w:rPr>
        <w:t xml:space="preserve">повноту наданих </w:t>
      </w:r>
      <w:r w:rsidRPr="00E5258E">
        <w:rPr>
          <w:spacing w:val="-6"/>
          <w:sz w:val="23"/>
          <w:lang w:val="uk-UA"/>
        </w:rPr>
        <w:t xml:space="preserve">реєстраційних </w:t>
      </w:r>
      <w:r w:rsidRPr="00E5258E">
        <w:rPr>
          <w:spacing w:val="-5"/>
          <w:sz w:val="23"/>
          <w:lang w:val="uk-UA"/>
        </w:rPr>
        <w:t>даних.</w:t>
      </w:r>
    </w:p>
    <w:p w:rsidR="007E290A" w:rsidRPr="00E5258E" w:rsidRDefault="00E46FB5">
      <w:pPr>
        <w:pStyle w:val="a4"/>
        <w:numPr>
          <w:ilvl w:val="0"/>
          <w:numId w:val="1"/>
        </w:numPr>
        <w:tabs>
          <w:tab w:val="left" w:pos="839"/>
        </w:tabs>
        <w:spacing w:line="300" w:lineRule="auto"/>
        <w:ind w:right="121"/>
        <w:rPr>
          <w:sz w:val="23"/>
          <w:lang w:val="uk-UA"/>
        </w:rPr>
      </w:pPr>
      <w:r w:rsidRPr="00E5258E">
        <w:rPr>
          <w:spacing w:val="-5"/>
          <w:sz w:val="23"/>
          <w:lang w:val="uk-UA"/>
        </w:rPr>
        <w:t xml:space="preserve">Споживач несе </w:t>
      </w:r>
      <w:r w:rsidRPr="00E5258E">
        <w:rPr>
          <w:spacing w:val="-6"/>
          <w:sz w:val="23"/>
          <w:lang w:val="uk-UA"/>
        </w:rPr>
        <w:t xml:space="preserve">відповідальність </w:t>
      </w:r>
      <w:r w:rsidRPr="00E5258E">
        <w:rPr>
          <w:spacing w:val="-4"/>
          <w:sz w:val="23"/>
          <w:lang w:val="uk-UA"/>
        </w:rPr>
        <w:t xml:space="preserve">за дії </w:t>
      </w:r>
      <w:r w:rsidRPr="00E5258E">
        <w:rPr>
          <w:spacing w:val="-5"/>
          <w:sz w:val="23"/>
          <w:lang w:val="uk-UA"/>
        </w:rPr>
        <w:t xml:space="preserve">своїх </w:t>
      </w:r>
      <w:r w:rsidRPr="00E5258E">
        <w:rPr>
          <w:spacing w:val="-6"/>
          <w:sz w:val="23"/>
          <w:lang w:val="uk-UA"/>
        </w:rPr>
        <w:t xml:space="preserve">представників </w:t>
      </w:r>
      <w:r w:rsidRPr="00E5258E">
        <w:rPr>
          <w:sz w:val="23"/>
          <w:lang w:val="uk-UA"/>
        </w:rPr>
        <w:t xml:space="preserve">у </w:t>
      </w:r>
      <w:r w:rsidRPr="00E5258E">
        <w:rPr>
          <w:spacing w:val="-5"/>
          <w:sz w:val="23"/>
          <w:lang w:val="uk-UA"/>
        </w:rPr>
        <w:t xml:space="preserve">частині </w:t>
      </w:r>
      <w:r w:rsidRPr="00E5258E">
        <w:rPr>
          <w:spacing w:val="-6"/>
          <w:sz w:val="23"/>
          <w:lang w:val="uk-UA"/>
        </w:rPr>
        <w:t xml:space="preserve">використання інформації </w:t>
      </w:r>
      <w:r w:rsidRPr="00E5258E">
        <w:rPr>
          <w:spacing w:val="-5"/>
          <w:sz w:val="23"/>
          <w:lang w:val="uk-UA"/>
        </w:rPr>
        <w:t xml:space="preserve">особистого кабінету </w:t>
      </w:r>
      <w:r w:rsidRPr="00E5258E">
        <w:rPr>
          <w:spacing w:val="-6"/>
          <w:sz w:val="23"/>
          <w:lang w:val="uk-UA"/>
        </w:rPr>
        <w:t xml:space="preserve">Споживача </w:t>
      </w:r>
      <w:r w:rsidRPr="00E5258E">
        <w:rPr>
          <w:spacing w:val="-5"/>
          <w:sz w:val="23"/>
          <w:lang w:val="uk-UA"/>
        </w:rPr>
        <w:t xml:space="preserve">тільки </w:t>
      </w:r>
      <w:r w:rsidRPr="00E5258E">
        <w:rPr>
          <w:spacing w:val="-4"/>
          <w:sz w:val="23"/>
          <w:lang w:val="uk-UA"/>
        </w:rPr>
        <w:t xml:space="preserve">для </w:t>
      </w:r>
      <w:r w:rsidRPr="00E5258E">
        <w:rPr>
          <w:spacing w:val="-6"/>
          <w:sz w:val="23"/>
          <w:lang w:val="uk-UA"/>
        </w:rPr>
        <w:t>виробничих</w:t>
      </w:r>
      <w:r w:rsidRPr="00E5258E">
        <w:rPr>
          <w:spacing w:val="-36"/>
          <w:sz w:val="23"/>
          <w:lang w:val="uk-UA"/>
        </w:rPr>
        <w:t xml:space="preserve"> </w:t>
      </w:r>
      <w:r w:rsidRPr="00E5258E">
        <w:rPr>
          <w:spacing w:val="-5"/>
          <w:sz w:val="23"/>
          <w:lang w:val="uk-UA"/>
        </w:rPr>
        <w:t>потреб.</w:t>
      </w:r>
    </w:p>
    <w:p w:rsidR="007E290A" w:rsidRPr="00E5258E" w:rsidRDefault="007E290A">
      <w:pPr>
        <w:pStyle w:val="a3"/>
        <w:rPr>
          <w:sz w:val="26"/>
          <w:lang w:val="uk-UA"/>
        </w:rPr>
      </w:pPr>
    </w:p>
    <w:p w:rsidR="007E290A" w:rsidRPr="00E5258E" w:rsidRDefault="00E46FB5">
      <w:pPr>
        <w:pStyle w:val="2"/>
        <w:spacing w:before="175"/>
        <w:rPr>
          <w:lang w:val="uk-UA"/>
        </w:rPr>
      </w:pPr>
      <w:r w:rsidRPr="00E5258E">
        <w:rPr>
          <w:lang w:val="uk-UA"/>
        </w:rPr>
        <w:t>Посада підписанта</w:t>
      </w:r>
    </w:p>
    <w:p w:rsidR="007E290A" w:rsidRPr="00E5258E" w:rsidRDefault="00E46FB5">
      <w:pPr>
        <w:tabs>
          <w:tab w:val="left" w:pos="5075"/>
          <w:tab w:val="left" w:pos="9324"/>
        </w:tabs>
        <w:spacing w:before="67"/>
        <w:ind w:left="118"/>
        <w:rPr>
          <w:b/>
          <w:sz w:val="23"/>
          <w:lang w:val="uk-UA"/>
        </w:rPr>
      </w:pPr>
      <w:r w:rsidRPr="00E5258E">
        <w:rPr>
          <w:b/>
          <w:spacing w:val="-5"/>
          <w:sz w:val="23"/>
          <w:lang w:val="uk-UA"/>
        </w:rPr>
        <w:t>Назва</w:t>
      </w:r>
      <w:r w:rsidRPr="00E5258E">
        <w:rPr>
          <w:b/>
          <w:spacing w:val="-8"/>
          <w:sz w:val="23"/>
          <w:lang w:val="uk-UA"/>
        </w:rPr>
        <w:t xml:space="preserve"> </w:t>
      </w:r>
      <w:r w:rsidRPr="00E5258E">
        <w:rPr>
          <w:b/>
          <w:spacing w:val="-6"/>
          <w:sz w:val="23"/>
          <w:lang w:val="uk-UA"/>
        </w:rPr>
        <w:t xml:space="preserve">підприємства  </w:t>
      </w:r>
      <w:r w:rsidRPr="00E5258E">
        <w:rPr>
          <w:b/>
          <w:spacing w:val="10"/>
          <w:sz w:val="23"/>
          <w:lang w:val="uk-UA"/>
        </w:rPr>
        <w:t xml:space="preserve"> </w:t>
      </w:r>
      <w:r w:rsidRPr="00E5258E">
        <w:rPr>
          <w:b/>
          <w:spacing w:val="-5"/>
          <w:sz w:val="23"/>
          <w:lang w:val="uk-UA"/>
        </w:rPr>
        <w:t>Споживача</w:t>
      </w:r>
      <w:r w:rsidRPr="00E5258E">
        <w:rPr>
          <w:b/>
          <w:spacing w:val="-5"/>
          <w:sz w:val="23"/>
          <w:lang w:val="uk-UA"/>
        </w:rPr>
        <w:tab/>
        <w:t>підпис</w:t>
      </w:r>
      <w:r w:rsidRPr="00E5258E">
        <w:rPr>
          <w:b/>
          <w:spacing w:val="-5"/>
          <w:sz w:val="23"/>
          <w:lang w:val="uk-UA"/>
        </w:rPr>
        <w:tab/>
      </w:r>
      <w:r w:rsidRPr="00E5258E">
        <w:rPr>
          <w:b/>
          <w:spacing w:val="-4"/>
          <w:sz w:val="23"/>
          <w:lang w:val="uk-UA"/>
        </w:rPr>
        <w:t>ПІБ</w:t>
      </w:r>
    </w:p>
    <w:p w:rsidR="007E290A" w:rsidRPr="00E5258E" w:rsidRDefault="00E46FB5">
      <w:pPr>
        <w:pStyle w:val="a3"/>
        <w:spacing w:before="67"/>
        <w:ind w:left="118"/>
        <w:rPr>
          <w:lang w:val="uk-UA"/>
        </w:rPr>
      </w:pPr>
      <w:r w:rsidRPr="00E5258E">
        <w:rPr>
          <w:lang w:val="uk-UA"/>
        </w:rPr>
        <w:t>м.п</w:t>
      </w:r>
      <w:r w:rsidRPr="00E5258E">
        <w:rPr>
          <w:lang w:val="uk-UA"/>
        </w:rPr>
        <w:t>.</w:t>
      </w:r>
    </w:p>
    <w:sectPr w:rsidR="007E290A" w:rsidRPr="00E5258E">
      <w:pgSz w:w="11900" w:h="16850"/>
      <w:pgMar w:top="5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2BF"/>
    <w:multiLevelType w:val="hybridMultilevel"/>
    <w:tmpl w:val="A0A0880A"/>
    <w:lvl w:ilvl="0" w:tplc="598CD330">
      <w:start w:val="1"/>
      <w:numFmt w:val="decimal"/>
      <w:lvlText w:val="%1."/>
      <w:lvlJc w:val="left"/>
      <w:pPr>
        <w:ind w:left="476" w:hanging="284"/>
      </w:pPr>
      <w:rPr>
        <w:rFonts w:hint="default"/>
        <w:w w:val="100"/>
        <w:lang w:val="ru-RU" w:eastAsia="ru-RU" w:bidi="ru-RU"/>
      </w:rPr>
    </w:lvl>
    <w:lvl w:ilvl="1" w:tplc="83F037FC">
      <w:numFmt w:val="bullet"/>
      <w:lvlText w:val="•"/>
      <w:lvlJc w:val="left"/>
      <w:pPr>
        <w:ind w:left="1481" w:hanging="284"/>
      </w:pPr>
      <w:rPr>
        <w:rFonts w:hint="default"/>
        <w:lang w:val="ru-RU" w:eastAsia="ru-RU" w:bidi="ru-RU"/>
      </w:rPr>
    </w:lvl>
    <w:lvl w:ilvl="2" w:tplc="494EC704">
      <w:numFmt w:val="bullet"/>
      <w:lvlText w:val="•"/>
      <w:lvlJc w:val="left"/>
      <w:pPr>
        <w:ind w:left="2483" w:hanging="284"/>
      </w:pPr>
      <w:rPr>
        <w:rFonts w:hint="default"/>
        <w:lang w:val="ru-RU" w:eastAsia="ru-RU" w:bidi="ru-RU"/>
      </w:rPr>
    </w:lvl>
    <w:lvl w:ilvl="3" w:tplc="6A862898">
      <w:numFmt w:val="bullet"/>
      <w:lvlText w:val="•"/>
      <w:lvlJc w:val="left"/>
      <w:pPr>
        <w:ind w:left="3485" w:hanging="284"/>
      </w:pPr>
      <w:rPr>
        <w:rFonts w:hint="default"/>
        <w:lang w:val="ru-RU" w:eastAsia="ru-RU" w:bidi="ru-RU"/>
      </w:rPr>
    </w:lvl>
    <w:lvl w:ilvl="4" w:tplc="A2CE52DE">
      <w:numFmt w:val="bullet"/>
      <w:lvlText w:val="•"/>
      <w:lvlJc w:val="left"/>
      <w:pPr>
        <w:ind w:left="4487" w:hanging="284"/>
      </w:pPr>
      <w:rPr>
        <w:rFonts w:hint="default"/>
        <w:lang w:val="ru-RU" w:eastAsia="ru-RU" w:bidi="ru-RU"/>
      </w:rPr>
    </w:lvl>
    <w:lvl w:ilvl="5" w:tplc="5E567F1A">
      <w:numFmt w:val="bullet"/>
      <w:lvlText w:val="•"/>
      <w:lvlJc w:val="left"/>
      <w:pPr>
        <w:ind w:left="5489" w:hanging="284"/>
      </w:pPr>
      <w:rPr>
        <w:rFonts w:hint="default"/>
        <w:lang w:val="ru-RU" w:eastAsia="ru-RU" w:bidi="ru-RU"/>
      </w:rPr>
    </w:lvl>
    <w:lvl w:ilvl="6" w:tplc="9836F8A2">
      <w:numFmt w:val="bullet"/>
      <w:lvlText w:val="•"/>
      <w:lvlJc w:val="left"/>
      <w:pPr>
        <w:ind w:left="6491" w:hanging="284"/>
      </w:pPr>
      <w:rPr>
        <w:rFonts w:hint="default"/>
        <w:lang w:val="ru-RU" w:eastAsia="ru-RU" w:bidi="ru-RU"/>
      </w:rPr>
    </w:lvl>
    <w:lvl w:ilvl="7" w:tplc="ED8486B4">
      <w:numFmt w:val="bullet"/>
      <w:lvlText w:val="•"/>
      <w:lvlJc w:val="left"/>
      <w:pPr>
        <w:ind w:left="7493" w:hanging="284"/>
      </w:pPr>
      <w:rPr>
        <w:rFonts w:hint="default"/>
        <w:lang w:val="ru-RU" w:eastAsia="ru-RU" w:bidi="ru-RU"/>
      </w:rPr>
    </w:lvl>
    <w:lvl w:ilvl="8" w:tplc="4496B896">
      <w:numFmt w:val="bullet"/>
      <w:lvlText w:val="•"/>
      <w:lvlJc w:val="left"/>
      <w:pPr>
        <w:ind w:left="8495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418C5365"/>
    <w:multiLevelType w:val="hybridMultilevel"/>
    <w:tmpl w:val="107E18DA"/>
    <w:lvl w:ilvl="0" w:tplc="C49C20FE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5"/>
        <w:w w:val="100"/>
        <w:sz w:val="23"/>
        <w:szCs w:val="23"/>
        <w:lang w:val="ru-RU" w:eastAsia="ru-RU" w:bidi="ru-RU"/>
      </w:rPr>
    </w:lvl>
    <w:lvl w:ilvl="1" w:tplc="F05CB9E8">
      <w:numFmt w:val="bullet"/>
      <w:lvlText w:val="•"/>
      <w:lvlJc w:val="left"/>
      <w:pPr>
        <w:ind w:left="1771" w:hanging="360"/>
      </w:pPr>
      <w:rPr>
        <w:rFonts w:hint="default"/>
        <w:lang w:val="ru-RU" w:eastAsia="ru-RU" w:bidi="ru-RU"/>
      </w:rPr>
    </w:lvl>
    <w:lvl w:ilvl="2" w:tplc="6CF8E2F8">
      <w:numFmt w:val="bullet"/>
      <w:lvlText w:val="•"/>
      <w:lvlJc w:val="left"/>
      <w:pPr>
        <w:ind w:left="2703" w:hanging="360"/>
      </w:pPr>
      <w:rPr>
        <w:rFonts w:hint="default"/>
        <w:lang w:val="ru-RU" w:eastAsia="ru-RU" w:bidi="ru-RU"/>
      </w:rPr>
    </w:lvl>
    <w:lvl w:ilvl="3" w:tplc="006C72E6">
      <w:numFmt w:val="bullet"/>
      <w:lvlText w:val="•"/>
      <w:lvlJc w:val="left"/>
      <w:pPr>
        <w:ind w:left="3635" w:hanging="360"/>
      </w:pPr>
      <w:rPr>
        <w:rFonts w:hint="default"/>
        <w:lang w:val="ru-RU" w:eastAsia="ru-RU" w:bidi="ru-RU"/>
      </w:rPr>
    </w:lvl>
    <w:lvl w:ilvl="4" w:tplc="3CACEB46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 w:tplc="989E62A2">
      <w:numFmt w:val="bullet"/>
      <w:lvlText w:val="•"/>
      <w:lvlJc w:val="left"/>
      <w:pPr>
        <w:ind w:left="5499" w:hanging="360"/>
      </w:pPr>
      <w:rPr>
        <w:rFonts w:hint="default"/>
        <w:lang w:val="ru-RU" w:eastAsia="ru-RU" w:bidi="ru-RU"/>
      </w:rPr>
    </w:lvl>
    <w:lvl w:ilvl="6" w:tplc="6DA4AD80">
      <w:numFmt w:val="bullet"/>
      <w:lvlText w:val="•"/>
      <w:lvlJc w:val="left"/>
      <w:pPr>
        <w:ind w:left="6431" w:hanging="360"/>
      </w:pPr>
      <w:rPr>
        <w:rFonts w:hint="default"/>
        <w:lang w:val="ru-RU" w:eastAsia="ru-RU" w:bidi="ru-RU"/>
      </w:rPr>
    </w:lvl>
    <w:lvl w:ilvl="7" w:tplc="A9D03F36">
      <w:numFmt w:val="bullet"/>
      <w:lvlText w:val="•"/>
      <w:lvlJc w:val="left"/>
      <w:pPr>
        <w:ind w:left="7363" w:hanging="360"/>
      </w:pPr>
      <w:rPr>
        <w:rFonts w:hint="default"/>
        <w:lang w:val="ru-RU" w:eastAsia="ru-RU" w:bidi="ru-RU"/>
      </w:rPr>
    </w:lvl>
    <w:lvl w:ilvl="8" w:tplc="7E9463AE">
      <w:numFmt w:val="bullet"/>
      <w:lvlText w:val="•"/>
      <w:lvlJc w:val="left"/>
      <w:pPr>
        <w:ind w:left="8295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6A3D6203"/>
    <w:multiLevelType w:val="hybridMultilevel"/>
    <w:tmpl w:val="8D3CB48C"/>
    <w:lvl w:ilvl="0" w:tplc="D1380FF0">
      <w:numFmt w:val="bullet"/>
      <w:lvlText w:val=""/>
      <w:lvlJc w:val="left"/>
      <w:pPr>
        <w:ind w:left="107" w:hanging="264"/>
      </w:pPr>
      <w:rPr>
        <w:rFonts w:ascii="Wingdings" w:eastAsia="Wingdings" w:hAnsi="Wingdings" w:cs="Wingdings" w:hint="default"/>
        <w:w w:val="100"/>
        <w:sz w:val="23"/>
        <w:szCs w:val="23"/>
        <w:lang w:val="ru-RU" w:eastAsia="ru-RU" w:bidi="ru-RU"/>
      </w:rPr>
    </w:lvl>
    <w:lvl w:ilvl="1" w:tplc="D542C294">
      <w:numFmt w:val="bullet"/>
      <w:lvlText w:val="•"/>
      <w:lvlJc w:val="left"/>
      <w:pPr>
        <w:ind w:left="651" w:hanging="264"/>
      </w:pPr>
      <w:rPr>
        <w:rFonts w:hint="default"/>
        <w:lang w:val="ru-RU" w:eastAsia="ru-RU" w:bidi="ru-RU"/>
      </w:rPr>
    </w:lvl>
    <w:lvl w:ilvl="2" w:tplc="3E3CCDE8">
      <w:numFmt w:val="bullet"/>
      <w:lvlText w:val="•"/>
      <w:lvlJc w:val="left"/>
      <w:pPr>
        <w:ind w:left="1203" w:hanging="264"/>
      </w:pPr>
      <w:rPr>
        <w:rFonts w:hint="default"/>
        <w:lang w:val="ru-RU" w:eastAsia="ru-RU" w:bidi="ru-RU"/>
      </w:rPr>
    </w:lvl>
    <w:lvl w:ilvl="3" w:tplc="D414890A">
      <w:numFmt w:val="bullet"/>
      <w:lvlText w:val="•"/>
      <w:lvlJc w:val="left"/>
      <w:pPr>
        <w:ind w:left="1754" w:hanging="264"/>
      </w:pPr>
      <w:rPr>
        <w:rFonts w:hint="default"/>
        <w:lang w:val="ru-RU" w:eastAsia="ru-RU" w:bidi="ru-RU"/>
      </w:rPr>
    </w:lvl>
    <w:lvl w:ilvl="4" w:tplc="D4FC7148">
      <w:numFmt w:val="bullet"/>
      <w:lvlText w:val="•"/>
      <w:lvlJc w:val="left"/>
      <w:pPr>
        <w:ind w:left="2306" w:hanging="264"/>
      </w:pPr>
      <w:rPr>
        <w:rFonts w:hint="default"/>
        <w:lang w:val="ru-RU" w:eastAsia="ru-RU" w:bidi="ru-RU"/>
      </w:rPr>
    </w:lvl>
    <w:lvl w:ilvl="5" w:tplc="5EDC8960">
      <w:numFmt w:val="bullet"/>
      <w:lvlText w:val="•"/>
      <w:lvlJc w:val="left"/>
      <w:pPr>
        <w:ind w:left="2857" w:hanging="264"/>
      </w:pPr>
      <w:rPr>
        <w:rFonts w:hint="default"/>
        <w:lang w:val="ru-RU" w:eastAsia="ru-RU" w:bidi="ru-RU"/>
      </w:rPr>
    </w:lvl>
    <w:lvl w:ilvl="6" w:tplc="A25E8FE8">
      <w:numFmt w:val="bullet"/>
      <w:lvlText w:val="•"/>
      <w:lvlJc w:val="left"/>
      <w:pPr>
        <w:ind w:left="3409" w:hanging="264"/>
      </w:pPr>
      <w:rPr>
        <w:rFonts w:hint="default"/>
        <w:lang w:val="ru-RU" w:eastAsia="ru-RU" w:bidi="ru-RU"/>
      </w:rPr>
    </w:lvl>
    <w:lvl w:ilvl="7" w:tplc="438849BC">
      <w:numFmt w:val="bullet"/>
      <w:lvlText w:val="•"/>
      <w:lvlJc w:val="left"/>
      <w:pPr>
        <w:ind w:left="3960" w:hanging="264"/>
      </w:pPr>
      <w:rPr>
        <w:rFonts w:hint="default"/>
        <w:lang w:val="ru-RU" w:eastAsia="ru-RU" w:bidi="ru-RU"/>
      </w:rPr>
    </w:lvl>
    <w:lvl w:ilvl="8" w:tplc="34E6E1FA">
      <w:numFmt w:val="bullet"/>
      <w:lvlText w:val="•"/>
      <w:lvlJc w:val="left"/>
      <w:pPr>
        <w:ind w:left="4512" w:hanging="2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0A"/>
    <w:rsid w:val="007E290A"/>
    <w:rsid w:val="00E46FB5"/>
    <w:rsid w:val="00E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931C"/>
  <w15:docId w15:val="{786C7E8B-37BE-4A86-9554-8C80D1B9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6" w:lineRule="exact"/>
      <w:ind w:left="47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476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beholder</dc:creator>
  <cp:lastModifiedBy>Igor</cp:lastModifiedBy>
  <cp:revision>2</cp:revision>
  <dcterms:created xsi:type="dcterms:W3CDTF">2021-12-01T14:51:00Z</dcterms:created>
  <dcterms:modified xsi:type="dcterms:W3CDTF">2021-12-01T14:51:00Z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2021-12-01T00:00:00Z</vt:filetime>
  </property>
</Properties>
</file>